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998A" w14:textId="1F1EEDDE" w:rsidR="001857DA" w:rsidRPr="0025652E" w:rsidRDefault="001857DA">
      <w:pPr>
        <w:rPr>
          <w:rFonts w:asciiTheme="majorHAnsi" w:hAnsiTheme="majorHAnsi"/>
          <w:lang w:val="nb-NO"/>
        </w:rPr>
      </w:pPr>
      <w:r w:rsidRPr="0025652E">
        <w:rPr>
          <w:rFonts w:asciiTheme="majorHAnsi" w:hAnsiTheme="majorHAnsi"/>
          <w:lang w:val="nb-NO"/>
        </w:rPr>
        <w:t>KFU Referat</w:t>
      </w:r>
      <w:r w:rsidR="00E97AD8" w:rsidRPr="0025652E">
        <w:rPr>
          <w:rFonts w:asciiTheme="majorHAnsi" w:hAnsiTheme="majorHAnsi"/>
          <w:lang w:val="nb-NO"/>
        </w:rPr>
        <w:t xml:space="preserve"> 2. april 2025, Jørpeland Ungdomsskole</w:t>
      </w:r>
    </w:p>
    <w:p w14:paraId="6673B7AC" w14:textId="5E42406B" w:rsidR="00E97AD8" w:rsidRPr="0025652E" w:rsidRDefault="00E97AD8">
      <w:pPr>
        <w:rPr>
          <w:rFonts w:asciiTheme="majorHAnsi" w:hAnsiTheme="majorHAnsi"/>
          <w:lang w:val="nb-NO"/>
        </w:rPr>
      </w:pPr>
      <w:proofErr w:type="gramStart"/>
      <w:r w:rsidRPr="0025652E">
        <w:rPr>
          <w:rFonts w:asciiTheme="majorHAnsi" w:hAnsiTheme="majorHAnsi"/>
          <w:lang w:val="nb-NO"/>
        </w:rPr>
        <w:t>Tilstede</w:t>
      </w:r>
      <w:proofErr w:type="gramEnd"/>
      <w:r w:rsidRPr="0025652E">
        <w:rPr>
          <w:rFonts w:asciiTheme="majorHAnsi" w:hAnsiTheme="majorHAnsi"/>
          <w:lang w:val="nb-NO"/>
        </w:rPr>
        <w:t xml:space="preserve">: Kåre </w:t>
      </w:r>
      <w:proofErr w:type="spellStart"/>
      <w:r w:rsidRPr="0025652E">
        <w:rPr>
          <w:rFonts w:asciiTheme="majorHAnsi" w:hAnsiTheme="majorHAnsi"/>
          <w:lang w:val="nb-NO"/>
        </w:rPr>
        <w:t>Halsne</w:t>
      </w:r>
      <w:proofErr w:type="spellEnd"/>
      <w:r w:rsidRPr="0025652E">
        <w:rPr>
          <w:rFonts w:asciiTheme="majorHAnsi" w:hAnsiTheme="majorHAnsi"/>
          <w:lang w:val="nb-NO"/>
        </w:rPr>
        <w:t xml:space="preserve"> (JUS), Gaute </w:t>
      </w:r>
      <w:proofErr w:type="spellStart"/>
      <w:r w:rsidRPr="0025652E">
        <w:rPr>
          <w:rFonts w:asciiTheme="majorHAnsi" w:hAnsiTheme="majorHAnsi"/>
          <w:lang w:val="nb-NO"/>
        </w:rPr>
        <w:t>Garsjøe</w:t>
      </w:r>
      <w:proofErr w:type="spellEnd"/>
      <w:r w:rsidRPr="0025652E">
        <w:rPr>
          <w:rFonts w:asciiTheme="majorHAnsi" w:hAnsiTheme="majorHAnsi"/>
          <w:lang w:val="nb-NO"/>
        </w:rPr>
        <w:t xml:space="preserve"> (FJE), </w:t>
      </w:r>
      <w:r w:rsidR="00E73D5C" w:rsidRPr="0025652E">
        <w:rPr>
          <w:rFonts w:asciiTheme="majorHAnsi" w:hAnsiTheme="majorHAnsi"/>
          <w:lang w:val="nb-NO"/>
        </w:rPr>
        <w:t xml:space="preserve">Michelle </w:t>
      </w:r>
      <w:proofErr w:type="spellStart"/>
      <w:r w:rsidR="00E73D5C" w:rsidRPr="0025652E">
        <w:rPr>
          <w:rFonts w:asciiTheme="majorHAnsi" w:hAnsiTheme="majorHAnsi"/>
          <w:lang w:val="nb-NO"/>
        </w:rPr>
        <w:t>Hølleslid</w:t>
      </w:r>
      <w:proofErr w:type="spellEnd"/>
      <w:r w:rsidR="00E73D5C" w:rsidRPr="0025652E">
        <w:rPr>
          <w:rFonts w:asciiTheme="majorHAnsi" w:hAnsiTheme="majorHAnsi"/>
          <w:lang w:val="nb-NO"/>
        </w:rPr>
        <w:t xml:space="preserve"> (TUS), Kine Krogh Olesen (NSO), Line Helland (TBS), Ursula Andersen (TUS), Midhat Syed (TBS)</w:t>
      </w:r>
    </w:p>
    <w:p w14:paraId="14FAF8B4" w14:textId="77777777" w:rsidR="006A693A" w:rsidRPr="0025652E" w:rsidRDefault="006A693A" w:rsidP="006A693A">
      <w:pPr>
        <w:rPr>
          <w:rFonts w:asciiTheme="majorHAnsi" w:hAnsiTheme="majorHAnsi"/>
          <w:lang w:val="nb-NO"/>
        </w:rPr>
      </w:pPr>
      <w:r w:rsidRPr="0025652E">
        <w:rPr>
          <w:rFonts w:asciiTheme="majorHAnsi" w:hAnsiTheme="majorHAnsi"/>
          <w:lang w:val="nb-NO"/>
        </w:rPr>
        <w:t>Sak 1. Godkjenning av innkalling og saksliste</w:t>
      </w:r>
    </w:p>
    <w:p w14:paraId="0E7D776A" w14:textId="6229F54F" w:rsidR="006A693A" w:rsidRPr="0025652E" w:rsidRDefault="006A693A" w:rsidP="006A693A">
      <w:pPr>
        <w:pStyle w:val="Listeavsnitt"/>
        <w:numPr>
          <w:ilvl w:val="0"/>
          <w:numId w:val="1"/>
        </w:numPr>
        <w:rPr>
          <w:rFonts w:asciiTheme="majorHAnsi" w:hAnsiTheme="majorHAnsi"/>
          <w:lang w:val="nb-NO"/>
        </w:rPr>
      </w:pPr>
      <w:r w:rsidRPr="0025652E">
        <w:rPr>
          <w:rFonts w:asciiTheme="majorHAnsi" w:hAnsiTheme="majorHAnsi"/>
          <w:lang w:val="nb-NO"/>
        </w:rPr>
        <w:t>Innkalling godkjent</w:t>
      </w:r>
    </w:p>
    <w:p w14:paraId="7B23CA08" w14:textId="11348710" w:rsidR="006A693A" w:rsidRPr="0025652E" w:rsidRDefault="006A693A" w:rsidP="006A693A">
      <w:pPr>
        <w:rPr>
          <w:rFonts w:asciiTheme="majorHAnsi" w:hAnsiTheme="majorHAnsi"/>
          <w:lang w:val="nb-NO"/>
        </w:rPr>
      </w:pPr>
      <w:r w:rsidRPr="0025652E">
        <w:rPr>
          <w:rFonts w:asciiTheme="majorHAnsi" w:hAnsiTheme="majorHAnsi"/>
          <w:lang w:val="nb-NO"/>
        </w:rPr>
        <w:t>Sak 2. Godkjenning av referat fra forrige møte</w:t>
      </w:r>
    </w:p>
    <w:p w14:paraId="757EC7A1" w14:textId="788DA4A6" w:rsidR="006A693A" w:rsidRPr="0025652E" w:rsidRDefault="006A693A" w:rsidP="006A693A">
      <w:pPr>
        <w:pStyle w:val="Listeavsnitt"/>
        <w:numPr>
          <w:ilvl w:val="0"/>
          <w:numId w:val="1"/>
        </w:numPr>
        <w:rPr>
          <w:rFonts w:asciiTheme="majorHAnsi" w:hAnsiTheme="majorHAnsi"/>
          <w:lang w:val="nb-NO"/>
        </w:rPr>
      </w:pPr>
      <w:r w:rsidRPr="0025652E">
        <w:rPr>
          <w:rFonts w:asciiTheme="majorHAnsi" w:hAnsiTheme="majorHAnsi"/>
          <w:lang w:val="nb-NO"/>
        </w:rPr>
        <w:t>Referat godkjent</w:t>
      </w:r>
    </w:p>
    <w:p w14:paraId="270AA166" w14:textId="2FF0DF88" w:rsidR="006A693A" w:rsidRPr="0025652E" w:rsidRDefault="006A693A" w:rsidP="006A693A">
      <w:pPr>
        <w:rPr>
          <w:rFonts w:asciiTheme="majorHAnsi" w:hAnsiTheme="majorHAnsi"/>
          <w:lang w:val="nb-NO"/>
        </w:rPr>
      </w:pPr>
      <w:r w:rsidRPr="0025652E">
        <w:rPr>
          <w:rFonts w:asciiTheme="majorHAnsi" w:hAnsiTheme="majorHAnsi"/>
          <w:lang w:val="nb-NO"/>
        </w:rPr>
        <w:t>Sak 3. Erfaring fra FUG møter på skolene.</w:t>
      </w:r>
    </w:p>
    <w:p w14:paraId="30F88ACA" w14:textId="3F593B88" w:rsidR="00B9007C" w:rsidRPr="0025652E" w:rsidRDefault="00116D34" w:rsidP="006A693A">
      <w:pPr>
        <w:pStyle w:val="Listeavsnitt"/>
        <w:numPr>
          <w:ilvl w:val="0"/>
          <w:numId w:val="1"/>
        </w:numPr>
        <w:rPr>
          <w:rFonts w:asciiTheme="majorHAnsi" w:hAnsiTheme="majorHAnsi"/>
          <w:lang w:val="nb-NO"/>
        </w:rPr>
      </w:pPr>
      <w:proofErr w:type="gramStart"/>
      <w:r w:rsidRPr="0025652E">
        <w:rPr>
          <w:rFonts w:asciiTheme="majorHAnsi" w:hAnsiTheme="majorHAnsi"/>
          <w:lang w:val="nb-NO"/>
        </w:rPr>
        <w:t>Positivt tilbakemelding</w:t>
      </w:r>
      <w:proofErr w:type="gramEnd"/>
      <w:r w:rsidRPr="0025652E">
        <w:rPr>
          <w:rFonts w:asciiTheme="majorHAnsi" w:hAnsiTheme="majorHAnsi"/>
          <w:lang w:val="nb-NO"/>
        </w:rPr>
        <w:t xml:space="preserve"> fra </w:t>
      </w:r>
      <w:r w:rsidR="00B9007C" w:rsidRPr="0025652E">
        <w:rPr>
          <w:rFonts w:asciiTheme="majorHAnsi" w:hAnsiTheme="majorHAnsi"/>
          <w:lang w:val="nb-NO"/>
        </w:rPr>
        <w:t xml:space="preserve">foreldregruppene på </w:t>
      </w:r>
      <w:r w:rsidRPr="0025652E">
        <w:rPr>
          <w:rFonts w:asciiTheme="majorHAnsi" w:hAnsiTheme="majorHAnsi"/>
          <w:lang w:val="nb-NO"/>
        </w:rPr>
        <w:t xml:space="preserve">NSO, TBS og FJE. </w:t>
      </w:r>
    </w:p>
    <w:p w14:paraId="08385CAC" w14:textId="77777777" w:rsidR="00B9007C" w:rsidRPr="0025652E" w:rsidRDefault="00116D34" w:rsidP="006A693A">
      <w:pPr>
        <w:pStyle w:val="Listeavsnitt"/>
        <w:numPr>
          <w:ilvl w:val="0"/>
          <w:numId w:val="1"/>
        </w:numPr>
        <w:rPr>
          <w:rFonts w:asciiTheme="majorHAnsi" w:hAnsiTheme="majorHAnsi"/>
          <w:lang w:val="nb-NO"/>
        </w:rPr>
      </w:pPr>
      <w:r w:rsidRPr="0025652E">
        <w:rPr>
          <w:rFonts w:asciiTheme="majorHAnsi" w:hAnsiTheme="majorHAnsi"/>
          <w:lang w:val="nb-NO"/>
        </w:rPr>
        <w:t xml:space="preserve">Workshop for FAU og ansatte hadde god struktur og var prosess-orientert, med spesifikk </w:t>
      </w:r>
      <w:proofErr w:type="spellStart"/>
      <w:r w:rsidRPr="0025652E">
        <w:rPr>
          <w:rFonts w:asciiTheme="majorHAnsi" w:hAnsiTheme="majorHAnsi"/>
          <w:lang w:val="nb-NO"/>
        </w:rPr>
        <w:t>fasitt</w:t>
      </w:r>
      <w:proofErr w:type="spellEnd"/>
      <w:r w:rsidRPr="0025652E">
        <w:rPr>
          <w:rFonts w:asciiTheme="majorHAnsi" w:hAnsiTheme="majorHAnsi"/>
          <w:lang w:val="nb-NO"/>
        </w:rPr>
        <w:t xml:space="preserve"> på ulike problemstillinger</w:t>
      </w:r>
      <w:r w:rsidR="0029034F" w:rsidRPr="0025652E">
        <w:rPr>
          <w:rFonts w:asciiTheme="majorHAnsi" w:hAnsiTheme="majorHAnsi"/>
          <w:lang w:val="nb-NO"/>
        </w:rPr>
        <w:t xml:space="preserve"> (</w:t>
      </w:r>
      <w:proofErr w:type="gramStart"/>
      <w:r w:rsidR="0029034F" w:rsidRPr="0025652E">
        <w:rPr>
          <w:rFonts w:asciiTheme="majorHAnsi" w:hAnsiTheme="majorHAnsi"/>
          <w:lang w:val="nb-NO"/>
        </w:rPr>
        <w:t>f. eks.</w:t>
      </w:r>
      <w:proofErr w:type="gramEnd"/>
      <w:r w:rsidR="0029034F" w:rsidRPr="0025652E">
        <w:rPr>
          <w:rFonts w:asciiTheme="majorHAnsi" w:hAnsiTheme="majorHAnsi"/>
          <w:lang w:val="nb-NO"/>
        </w:rPr>
        <w:t xml:space="preserve"> opprettelser av bankkonti for FAU)</w:t>
      </w:r>
      <w:r w:rsidRPr="0025652E">
        <w:rPr>
          <w:rFonts w:asciiTheme="majorHAnsi" w:hAnsiTheme="majorHAnsi"/>
          <w:lang w:val="nb-NO"/>
        </w:rPr>
        <w:t xml:space="preserve">. FUG er </w:t>
      </w:r>
      <w:proofErr w:type="gramStart"/>
      <w:r w:rsidRPr="0025652E">
        <w:rPr>
          <w:rFonts w:asciiTheme="majorHAnsi" w:hAnsiTheme="majorHAnsi"/>
          <w:lang w:val="nb-NO"/>
        </w:rPr>
        <w:t>et viktig ressurs</w:t>
      </w:r>
      <w:proofErr w:type="gramEnd"/>
      <w:r w:rsidRPr="0025652E">
        <w:rPr>
          <w:rFonts w:asciiTheme="majorHAnsi" w:hAnsiTheme="majorHAnsi"/>
          <w:lang w:val="nb-NO"/>
        </w:rPr>
        <w:t xml:space="preserve"> som bør utnyttes framover. </w:t>
      </w:r>
    </w:p>
    <w:p w14:paraId="76EEC511" w14:textId="77777777" w:rsidR="00B9007C" w:rsidRPr="0025652E" w:rsidRDefault="0029034F" w:rsidP="006A693A">
      <w:pPr>
        <w:pStyle w:val="Listeavsnitt"/>
        <w:numPr>
          <w:ilvl w:val="0"/>
          <w:numId w:val="1"/>
        </w:numPr>
        <w:rPr>
          <w:rFonts w:asciiTheme="majorHAnsi" w:hAnsiTheme="majorHAnsi"/>
          <w:lang w:val="nb-NO"/>
        </w:rPr>
      </w:pPr>
      <w:r w:rsidRPr="0025652E">
        <w:rPr>
          <w:rFonts w:asciiTheme="majorHAnsi" w:hAnsiTheme="majorHAnsi"/>
          <w:lang w:val="nb-NO"/>
        </w:rPr>
        <w:t>FJE ønsker å gjenta</w:t>
      </w:r>
      <w:r w:rsidR="00B9007C" w:rsidRPr="0025652E">
        <w:rPr>
          <w:rFonts w:asciiTheme="majorHAnsi" w:hAnsiTheme="majorHAnsi"/>
          <w:lang w:val="nb-NO"/>
        </w:rPr>
        <w:t xml:space="preserve"> foreldreforedraget</w:t>
      </w:r>
      <w:r w:rsidRPr="0025652E">
        <w:rPr>
          <w:rFonts w:asciiTheme="majorHAnsi" w:hAnsiTheme="majorHAnsi"/>
          <w:lang w:val="nb-NO"/>
        </w:rPr>
        <w:t>, men tidligere i skoleåret (typ august/september)</w:t>
      </w:r>
      <w:r w:rsidR="00B9007C" w:rsidRPr="0025652E">
        <w:rPr>
          <w:rFonts w:asciiTheme="majorHAnsi" w:hAnsiTheme="majorHAnsi"/>
          <w:lang w:val="nb-NO"/>
        </w:rPr>
        <w:t xml:space="preserve"> til å orientere foreldre om </w:t>
      </w:r>
      <w:proofErr w:type="gramStart"/>
      <w:r w:rsidR="00B9007C" w:rsidRPr="0025652E">
        <w:rPr>
          <w:rFonts w:asciiTheme="majorHAnsi" w:hAnsiTheme="majorHAnsi"/>
          <w:lang w:val="nb-NO"/>
        </w:rPr>
        <w:t>deres rollen</w:t>
      </w:r>
      <w:proofErr w:type="gramEnd"/>
      <w:r w:rsidR="00B9007C" w:rsidRPr="0025652E">
        <w:rPr>
          <w:rFonts w:asciiTheme="majorHAnsi" w:hAnsiTheme="majorHAnsi"/>
          <w:lang w:val="nb-NO"/>
        </w:rPr>
        <w:t xml:space="preserve"> i skoledemokratiet. </w:t>
      </w:r>
    </w:p>
    <w:p w14:paraId="2AFF6153" w14:textId="63CAD232" w:rsidR="006A693A" w:rsidRPr="0025652E" w:rsidRDefault="00B9007C" w:rsidP="006A693A">
      <w:pPr>
        <w:pStyle w:val="Listeavsnitt"/>
        <w:numPr>
          <w:ilvl w:val="0"/>
          <w:numId w:val="1"/>
        </w:numPr>
        <w:rPr>
          <w:rFonts w:asciiTheme="majorHAnsi" w:hAnsiTheme="majorHAnsi"/>
          <w:lang w:val="nb-NO"/>
        </w:rPr>
      </w:pPr>
      <w:r w:rsidRPr="0025652E">
        <w:rPr>
          <w:rFonts w:asciiTheme="majorHAnsi" w:hAnsiTheme="majorHAnsi"/>
          <w:lang w:val="nb-NO"/>
        </w:rPr>
        <w:t>FJE brukte tolk (arabisk og ukrainsk) som satt i samme rommet, men kunne med fordel har vært i egne rom til å minke støy.</w:t>
      </w:r>
    </w:p>
    <w:p w14:paraId="5DDE8FB5" w14:textId="3B908C62" w:rsidR="006A693A" w:rsidRPr="0025652E" w:rsidRDefault="006A693A" w:rsidP="006A693A">
      <w:pPr>
        <w:rPr>
          <w:rFonts w:asciiTheme="majorHAnsi" w:hAnsiTheme="majorHAnsi"/>
          <w:lang w:val="nb-NO"/>
        </w:rPr>
      </w:pPr>
      <w:r w:rsidRPr="0025652E">
        <w:rPr>
          <w:rFonts w:asciiTheme="majorHAnsi" w:hAnsiTheme="majorHAnsi"/>
          <w:lang w:val="nb-NO"/>
        </w:rPr>
        <w:t>Sak 4. Innspill til skriv om forventninger til foreldrene i Strand.</w:t>
      </w:r>
    </w:p>
    <w:p w14:paraId="1B6C3B84" w14:textId="77777777" w:rsidR="00574AA1" w:rsidRPr="0025652E" w:rsidRDefault="005B6330" w:rsidP="00B9007C">
      <w:pPr>
        <w:pStyle w:val="Listeavsnitt"/>
        <w:numPr>
          <w:ilvl w:val="0"/>
          <w:numId w:val="2"/>
        </w:numPr>
        <w:rPr>
          <w:rFonts w:asciiTheme="majorHAnsi" w:hAnsiTheme="majorHAnsi"/>
          <w:lang w:val="nb-NO"/>
        </w:rPr>
      </w:pPr>
      <w:r w:rsidRPr="0025652E">
        <w:rPr>
          <w:rFonts w:asciiTheme="majorHAnsi" w:hAnsiTheme="majorHAnsi"/>
          <w:lang w:val="nb-NO"/>
        </w:rPr>
        <w:t xml:space="preserve">NSO: </w:t>
      </w:r>
    </w:p>
    <w:p w14:paraId="614511A3" w14:textId="6CE0B02D" w:rsidR="00B9007C" w:rsidRPr="0025652E" w:rsidRDefault="00687F81" w:rsidP="00574AA1">
      <w:pPr>
        <w:pStyle w:val="Listeavsnitt"/>
        <w:numPr>
          <w:ilvl w:val="1"/>
          <w:numId w:val="2"/>
        </w:numPr>
        <w:rPr>
          <w:rFonts w:asciiTheme="majorHAnsi" w:hAnsiTheme="majorHAnsi"/>
          <w:lang w:val="nb-NO"/>
        </w:rPr>
      </w:pPr>
      <w:r w:rsidRPr="0025652E">
        <w:rPr>
          <w:rFonts w:asciiTheme="majorHAnsi" w:hAnsiTheme="majorHAnsi"/>
          <w:lang w:val="da-DK"/>
        </w:rPr>
        <w:t>Forventninger til bhg</w:t>
      </w:r>
      <w:r w:rsidR="00574AA1" w:rsidRPr="0025652E">
        <w:rPr>
          <w:rFonts w:asciiTheme="majorHAnsi" w:hAnsiTheme="majorHAnsi"/>
          <w:lang w:val="da-DK"/>
        </w:rPr>
        <w:t xml:space="preserve">: god bemanning. </w:t>
      </w:r>
      <w:r w:rsidR="00574AA1" w:rsidRPr="0025652E">
        <w:rPr>
          <w:rFonts w:asciiTheme="majorHAnsi" w:hAnsiTheme="majorHAnsi"/>
          <w:lang w:val="nb-NO"/>
        </w:rPr>
        <w:t>Barnehagen skal være et trygt sted for de minste.</w:t>
      </w:r>
    </w:p>
    <w:p w14:paraId="1DFD5CD2" w14:textId="77777777" w:rsidR="005D46B1" w:rsidRPr="0025652E" w:rsidRDefault="00841A8E" w:rsidP="00574AA1">
      <w:pPr>
        <w:pStyle w:val="Listeavsnitt"/>
        <w:numPr>
          <w:ilvl w:val="1"/>
          <w:numId w:val="2"/>
        </w:numPr>
        <w:rPr>
          <w:rFonts w:asciiTheme="majorHAnsi" w:hAnsiTheme="majorHAnsi"/>
          <w:lang w:val="nb-NO"/>
        </w:rPr>
      </w:pPr>
      <w:r w:rsidRPr="0025652E">
        <w:rPr>
          <w:rFonts w:asciiTheme="majorHAnsi" w:hAnsiTheme="majorHAnsi"/>
          <w:lang w:val="nb-NO"/>
        </w:rPr>
        <w:t xml:space="preserve">Forventninger til foreldre i </w:t>
      </w:r>
      <w:proofErr w:type="spellStart"/>
      <w:r w:rsidRPr="0025652E">
        <w:rPr>
          <w:rFonts w:asciiTheme="majorHAnsi" w:hAnsiTheme="majorHAnsi"/>
          <w:lang w:val="nb-NO"/>
        </w:rPr>
        <w:t>bhg</w:t>
      </w:r>
      <w:proofErr w:type="spellEnd"/>
      <w:r w:rsidRPr="0025652E">
        <w:rPr>
          <w:rFonts w:asciiTheme="majorHAnsi" w:hAnsiTheme="majorHAnsi"/>
          <w:lang w:val="nb-NO"/>
        </w:rPr>
        <w:t xml:space="preserve">/skole: </w:t>
      </w:r>
    </w:p>
    <w:p w14:paraId="454BAD8E" w14:textId="36F429D2" w:rsidR="005D46B1" w:rsidRPr="0025652E" w:rsidRDefault="005D46B1" w:rsidP="005D46B1">
      <w:pPr>
        <w:pStyle w:val="Listeavsnitt"/>
        <w:numPr>
          <w:ilvl w:val="2"/>
          <w:numId w:val="2"/>
        </w:numPr>
        <w:rPr>
          <w:rFonts w:asciiTheme="majorHAnsi" w:hAnsiTheme="majorHAnsi"/>
          <w:lang w:val="nb-NO"/>
        </w:rPr>
      </w:pPr>
      <w:r w:rsidRPr="0025652E">
        <w:rPr>
          <w:rFonts w:asciiTheme="majorHAnsi" w:hAnsiTheme="majorHAnsi"/>
          <w:lang w:val="nb-NO"/>
        </w:rPr>
        <w:t xml:space="preserve">Sikre meldinger </w:t>
      </w:r>
      <w:r w:rsidR="009E4634" w:rsidRPr="0025652E">
        <w:rPr>
          <w:rFonts w:asciiTheme="majorHAnsi" w:hAnsiTheme="majorHAnsi"/>
          <w:lang w:val="nb-NO"/>
        </w:rPr>
        <w:t xml:space="preserve">om fravær/avtaler </w:t>
      </w:r>
      <w:r w:rsidRPr="0025652E">
        <w:rPr>
          <w:rFonts w:asciiTheme="majorHAnsi" w:hAnsiTheme="majorHAnsi"/>
          <w:lang w:val="nb-NO"/>
        </w:rPr>
        <w:t>til skolen kommer i god tid</w:t>
      </w:r>
      <w:r w:rsidR="009E4634" w:rsidRPr="0025652E">
        <w:rPr>
          <w:rFonts w:asciiTheme="majorHAnsi" w:hAnsiTheme="majorHAnsi"/>
          <w:lang w:val="nb-NO"/>
        </w:rPr>
        <w:t xml:space="preserve"> før skolestart.</w:t>
      </w:r>
    </w:p>
    <w:p w14:paraId="0E4C4401" w14:textId="1BDE96CB" w:rsidR="00574AA1" w:rsidRPr="0025652E" w:rsidRDefault="00841A8E" w:rsidP="005D46B1">
      <w:pPr>
        <w:pStyle w:val="Listeavsnitt"/>
        <w:numPr>
          <w:ilvl w:val="2"/>
          <w:numId w:val="2"/>
        </w:numPr>
        <w:rPr>
          <w:rFonts w:asciiTheme="majorHAnsi" w:hAnsiTheme="majorHAnsi"/>
          <w:lang w:val="nb-NO"/>
        </w:rPr>
      </w:pPr>
      <w:r w:rsidRPr="0025652E">
        <w:rPr>
          <w:rFonts w:asciiTheme="majorHAnsi" w:hAnsiTheme="majorHAnsi"/>
          <w:lang w:val="nb-NO"/>
        </w:rPr>
        <w:t>Inkludere alle foresatte i sosiale anledninger.</w:t>
      </w:r>
      <w:r w:rsidR="00B8028E" w:rsidRPr="0025652E">
        <w:rPr>
          <w:rFonts w:asciiTheme="majorHAnsi" w:hAnsiTheme="majorHAnsi"/>
          <w:lang w:val="nb-NO"/>
        </w:rPr>
        <w:t xml:space="preserve"> Sikre at de som ikke møter opp til vanlig er invitert og.</w:t>
      </w:r>
      <w:r w:rsidR="005D46B1" w:rsidRPr="0025652E">
        <w:rPr>
          <w:rFonts w:asciiTheme="majorHAnsi" w:hAnsiTheme="majorHAnsi"/>
          <w:lang w:val="nb-NO"/>
        </w:rPr>
        <w:t xml:space="preserve"> </w:t>
      </w:r>
    </w:p>
    <w:p w14:paraId="32E414B9" w14:textId="391A4909" w:rsidR="000A1D0F" w:rsidRPr="0025652E" w:rsidRDefault="000A1D0F" w:rsidP="000A1D0F">
      <w:pPr>
        <w:pStyle w:val="Listeavsnitt"/>
        <w:numPr>
          <w:ilvl w:val="1"/>
          <w:numId w:val="2"/>
        </w:numPr>
        <w:rPr>
          <w:rFonts w:asciiTheme="majorHAnsi" w:hAnsiTheme="majorHAnsi"/>
          <w:lang w:val="nb-NO"/>
        </w:rPr>
      </w:pPr>
      <w:r w:rsidRPr="0025652E">
        <w:rPr>
          <w:rFonts w:asciiTheme="majorHAnsi" w:hAnsiTheme="majorHAnsi"/>
          <w:lang w:val="nb-NO"/>
        </w:rPr>
        <w:t>Forventninger til skolehelsetjenester: tydelig kommunikasjon ang hvor og hva tid</w:t>
      </w:r>
      <w:r w:rsidR="001E0E03" w:rsidRPr="0025652E">
        <w:rPr>
          <w:rFonts w:asciiTheme="majorHAnsi" w:hAnsiTheme="majorHAnsi"/>
          <w:lang w:val="nb-NO"/>
        </w:rPr>
        <w:t xml:space="preserve"> avtaler er, og arbeidet som helsesykepleier gjøre på skolen.</w:t>
      </w:r>
    </w:p>
    <w:p w14:paraId="26254F06" w14:textId="77777777" w:rsidR="003E292D" w:rsidRPr="0025652E" w:rsidRDefault="003E292D" w:rsidP="000A1D0F">
      <w:pPr>
        <w:pStyle w:val="Listeavsnitt"/>
        <w:numPr>
          <w:ilvl w:val="1"/>
          <w:numId w:val="2"/>
        </w:numPr>
        <w:rPr>
          <w:rFonts w:asciiTheme="majorHAnsi" w:hAnsiTheme="majorHAnsi"/>
          <w:lang w:val="nb-NO"/>
        </w:rPr>
      </w:pPr>
      <w:r w:rsidRPr="0025652E">
        <w:rPr>
          <w:rFonts w:asciiTheme="majorHAnsi" w:hAnsiTheme="majorHAnsi"/>
          <w:lang w:val="nb-NO"/>
        </w:rPr>
        <w:t xml:space="preserve">Forventninger til kulturskolen: </w:t>
      </w:r>
    </w:p>
    <w:p w14:paraId="253584FA" w14:textId="2913A116" w:rsidR="003E292D" w:rsidRPr="0025652E" w:rsidRDefault="003E292D" w:rsidP="003E292D">
      <w:pPr>
        <w:pStyle w:val="Listeavsnitt"/>
        <w:numPr>
          <w:ilvl w:val="2"/>
          <w:numId w:val="2"/>
        </w:numPr>
        <w:rPr>
          <w:rFonts w:asciiTheme="majorHAnsi" w:hAnsiTheme="majorHAnsi"/>
          <w:lang w:val="nb-NO"/>
        </w:rPr>
      </w:pPr>
      <w:proofErr w:type="gramStart"/>
      <w:r w:rsidRPr="0025652E">
        <w:rPr>
          <w:rFonts w:asciiTheme="majorHAnsi" w:hAnsiTheme="majorHAnsi"/>
          <w:lang w:val="nb-NO"/>
        </w:rPr>
        <w:t>Implementere</w:t>
      </w:r>
      <w:proofErr w:type="gramEnd"/>
      <w:r w:rsidRPr="0025652E">
        <w:rPr>
          <w:rFonts w:asciiTheme="majorHAnsi" w:hAnsiTheme="majorHAnsi"/>
          <w:lang w:val="nb-NO"/>
        </w:rPr>
        <w:t xml:space="preserve"> IST for mer effektiv kommunikasjon. Send meldinger i god tid.</w:t>
      </w:r>
    </w:p>
    <w:p w14:paraId="3FF4D49A" w14:textId="192BF369" w:rsidR="001E0E03" w:rsidRPr="0025652E" w:rsidRDefault="003E292D" w:rsidP="003E292D">
      <w:pPr>
        <w:pStyle w:val="Listeavsnitt"/>
        <w:numPr>
          <w:ilvl w:val="2"/>
          <w:numId w:val="2"/>
        </w:numPr>
        <w:rPr>
          <w:rFonts w:asciiTheme="majorHAnsi" w:hAnsiTheme="majorHAnsi"/>
          <w:lang w:val="nb-NO"/>
        </w:rPr>
      </w:pPr>
      <w:r w:rsidRPr="0025652E">
        <w:rPr>
          <w:rFonts w:asciiTheme="majorHAnsi" w:hAnsiTheme="majorHAnsi"/>
          <w:lang w:val="nb-NO"/>
        </w:rPr>
        <w:t>K</w:t>
      </w:r>
      <w:r w:rsidR="00D140FB" w:rsidRPr="0025652E">
        <w:rPr>
          <w:rFonts w:asciiTheme="majorHAnsi" w:hAnsiTheme="majorHAnsi"/>
          <w:lang w:val="nb-NO"/>
        </w:rPr>
        <w:t>ommunisere støtteordninger bedre</w:t>
      </w:r>
    </w:p>
    <w:p w14:paraId="3422F229" w14:textId="3E7FAED0" w:rsidR="00D140FB" w:rsidRPr="0025652E" w:rsidRDefault="00D140FB" w:rsidP="00D140FB">
      <w:pPr>
        <w:pStyle w:val="Listeavsnitt"/>
        <w:numPr>
          <w:ilvl w:val="1"/>
          <w:numId w:val="2"/>
        </w:numPr>
        <w:rPr>
          <w:rFonts w:asciiTheme="majorHAnsi" w:hAnsiTheme="majorHAnsi"/>
          <w:lang w:val="nb-NO"/>
        </w:rPr>
      </w:pPr>
      <w:r w:rsidRPr="0025652E">
        <w:rPr>
          <w:rFonts w:asciiTheme="majorHAnsi" w:hAnsiTheme="majorHAnsi"/>
          <w:lang w:val="nb-NO"/>
        </w:rPr>
        <w:t xml:space="preserve">Koble på frivillige organisasjoner som idrettslag, </w:t>
      </w:r>
      <w:r w:rsidR="00A65D0B" w:rsidRPr="0025652E">
        <w:rPr>
          <w:rFonts w:asciiTheme="majorHAnsi" w:hAnsiTheme="majorHAnsi"/>
          <w:lang w:val="nb-NO"/>
        </w:rPr>
        <w:t>korps, svømming, speider, drill, kampsport, trial osv.</w:t>
      </w:r>
    </w:p>
    <w:p w14:paraId="7CE30D35" w14:textId="1FF2CAC3" w:rsidR="005B6330" w:rsidRPr="0025652E" w:rsidRDefault="005B6330" w:rsidP="00B9007C">
      <w:pPr>
        <w:pStyle w:val="Listeavsnitt"/>
        <w:numPr>
          <w:ilvl w:val="0"/>
          <w:numId w:val="2"/>
        </w:numPr>
        <w:rPr>
          <w:rFonts w:asciiTheme="majorHAnsi" w:hAnsiTheme="majorHAnsi"/>
          <w:lang w:val="nb-NO"/>
        </w:rPr>
      </w:pPr>
      <w:r w:rsidRPr="0025652E">
        <w:rPr>
          <w:rFonts w:asciiTheme="majorHAnsi" w:hAnsiTheme="majorHAnsi"/>
          <w:lang w:val="nb-NO"/>
        </w:rPr>
        <w:lastRenderedPageBreak/>
        <w:t xml:space="preserve">FJE: </w:t>
      </w:r>
      <w:r w:rsidR="004A3E38" w:rsidRPr="0025652E">
        <w:rPr>
          <w:rFonts w:asciiTheme="majorHAnsi" w:hAnsiTheme="majorHAnsi"/>
          <w:lang w:val="nb-NO"/>
        </w:rPr>
        <w:t xml:space="preserve">Legger inn info om kontakthierarki </w:t>
      </w:r>
      <w:r w:rsidR="00ED593B" w:rsidRPr="0025652E">
        <w:rPr>
          <w:rFonts w:asciiTheme="majorHAnsi" w:hAnsiTheme="majorHAnsi"/>
          <w:lang w:val="nb-NO"/>
        </w:rPr>
        <w:t>eller sikre at meldinger send</w:t>
      </w:r>
      <w:r w:rsidR="007456E7" w:rsidRPr="0025652E">
        <w:rPr>
          <w:rFonts w:asciiTheme="majorHAnsi" w:hAnsiTheme="majorHAnsi"/>
          <w:lang w:val="nb-NO"/>
        </w:rPr>
        <w:t>t</w:t>
      </w:r>
      <w:r w:rsidR="00ED593B" w:rsidRPr="0025652E">
        <w:rPr>
          <w:rFonts w:asciiTheme="majorHAnsi" w:hAnsiTheme="majorHAnsi"/>
          <w:lang w:val="nb-NO"/>
        </w:rPr>
        <w:t xml:space="preserve"> på IST fanges opp av vikarer når lærerne har fravær.</w:t>
      </w:r>
    </w:p>
    <w:p w14:paraId="00C7CA62" w14:textId="77777777" w:rsidR="007F5ABE" w:rsidRPr="0025652E" w:rsidRDefault="005B6330" w:rsidP="00B9007C">
      <w:pPr>
        <w:pStyle w:val="Listeavsnitt"/>
        <w:numPr>
          <w:ilvl w:val="0"/>
          <w:numId w:val="2"/>
        </w:numPr>
        <w:rPr>
          <w:rFonts w:asciiTheme="majorHAnsi" w:hAnsiTheme="majorHAnsi"/>
          <w:lang w:val="nb-NO"/>
        </w:rPr>
      </w:pPr>
      <w:r w:rsidRPr="0025652E">
        <w:rPr>
          <w:rFonts w:asciiTheme="majorHAnsi" w:hAnsiTheme="majorHAnsi"/>
          <w:lang w:val="nb-NO"/>
        </w:rPr>
        <w:t xml:space="preserve">TAU: </w:t>
      </w:r>
    </w:p>
    <w:p w14:paraId="049FF708" w14:textId="6901AFF2" w:rsidR="005B6330" w:rsidRPr="0025652E" w:rsidRDefault="007F5ABE" w:rsidP="007F5ABE">
      <w:pPr>
        <w:pStyle w:val="Listeavsnitt"/>
        <w:numPr>
          <w:ilvl w:val="1"/>
          <w:numId w:val="2"/>
        </w:numPr>
        <w:rPr>
          <w:rFonts w:asciiTheme="majorHAnsi" w:hAnsiTheme="majorHAnsi"/>
          <w:lang w:val="nb-NO"/>
        </w:rPr>
      </w:pPr>
      <w:r w:rsidRPr="0025652E">
        <w:rPr>
          <w:rFonts w:asciiTheme="majorHAnsi" w:hAnsiTheme="majorHAnsi"/>
          <w:lang w:val="nb-NO"/>
        </w:rPr>
        <w:t xml:space="preserve">Informere om </w:t>
      </w:r>
      <w:proofErr w:type="spellStart"/>
      <w:r w:rsidRPr="0025652E">
        <w:rPr>
          <w:rFonts w:asciiTheme="majorHAnsi" w:hAnsiTheme="majorHAnsi"/>
          <w:lang w:val="nb-NO"/>
        </w:rPr>
        <w:t>fritidsaktiviter</w:t>
      </w:r>
      <w:proofErr w:type="spellEnd"/>
      <w:r w:rsidRPr="0025652E">
        <w:rPr>
          <w:rFonts w:asciiTheme="majorHAnsi" w:hAnsiTheme="majorHAnsi"/>
          <w:lang w:val="nb-NO"/>
        </w:rPr>
        <w:t>.</w:t>
      </w:r>
    </w:p>
    <w:p w14:paraId="7A0FD438" w14:textId="77777777" w:rsidR="00C72887" w:rsidRPr="0025652E" w:rsidRDefault="006F233C" w:rsidP="007F5ABE">
      <w:pPr>
        <w:pStyle w:val="Listeavsnitt"/>
        <w:numPr>
          <w:ilvl w:val="1"/>
          <w:numId w:val="2"/>
        </w:numPr>
        <w:rPr>
          <w:rFonts w:asciiTheme="majorHAnsi" w:hAnsiTheme="majorHAnsi"/>
          <w:lang w:val="nb-NO"/>
        </w:rPr>
      </w:pPr>
      <w:r w:rsidRPr="0025652E">
        <w:rPr>
          <w:rFonts w:asciiTheme="majorHAnsi" w:hAnsiTheme="majorHAnsi"/>
          <w:lang w:val="nb-NO"/>
        </w:rPr>
        <w:t xml:space="preserve">Forventninger til foreldrene i </w:t>
      </w:r>
      <w:proofErr w:type="spellStart"/>
      <w:r w:rsidRPr="0025652E">
        <w:rPr>
          <w:rFonts w:asciiTheme="majorHAnsi" w:hAnsiTheme="majorHAnsi"/>
          <w:lang w:val="nb-NO"/>
        </w:rPr>
        <w:t>bhg</w:t>
      </w:r>
      <w:proofErr w:type="spellEnd"/>
      <w:r w:rsidRPr="0025652E">
        <w:rPr>
          <w:rFonts w:asciiTheme="majorHAnsi" w:hAnsiTheme="majorHAnsi"/>
          <w:lang w:val="nb-NO"/>
        </w:rPr>
        <w:t xml:space="preserve">/skole: </w:t>
      </w:r>
    </w:p>
    <w:p w14:paraId="6E8A3037" w14:textId="77777777" w:rsidR="00C72887" w:rsidRPr="0025652E" w:rsidRDefault="00C72887" w:rsidP="00C72887">
      <w:pPr>
        <w:pStyle w:val="Listeavsnitt"/>
        <w:numPr>
          <w:ilvl w:val="2"/>
          <w:numId w:val="2"/>
        </w:numPr>
        <w:rPr>
          <w:rFonts w:asciiTheme="majorHAnsi" w:hAnsiTheme="majorHAnsi"/>
          <w:lang w:val="nb-NO"/>
        </w:rPr>
      </w:pPr>
      <w:r w:rsidRPr="0025652E">
        <w:rPr>
          <w:rFonts w:asciiTheme="majorHAnsi" w:hAnsiTheme="majorHAnsi"/>
          <w:lang w:val="nb-NO"/>
        </w:rPr>
        <w:t>Elevene</w:t>
      </w:r>
      <w:r w:rsidR="006F233C" w:rsidRPr="0025652E">
        <w:rPr>
          <w:rFonts w:asciiTheme="majorHAnsi" w:hAnsiTheme="majorHAnsi"/>
          <w:lang w:val="nb-NO"/>
        </w:rPr>
        <w:t xml:space="preserve"> skal komme til skolen forberedt </w:t>
      </w:r>
      <w:r w:rsidR="0021543F" w:rsidRPr="0025652E">
        <w:rPr>
          <w:rFonts w:asciiTheme="majorHAnsi" w:hAnsiTheme="majorHAnsi"/>
          <w:lang w:val="nb-NO"/>
        </w:rPr>
        <w:t xml:space="preserve">for skoledagen (at de har sovet nok, spist frokost, har ladet </w:t>
      </w:r>
      <w:proofErr w:type="spellStart"/>
      <w:r w:rsidR="0021543F" w:rsidRPr="0025652E">
        <w:rPr>
          <w:rFonts w:asciiTheme="majorHAnsi" w:hAnsiTheme="majorHAnsi"/>
          <w:lang w:val="nb-NO"/>
        </w:rPr>
        <w:t>chromebooker</w:t>
      </w:r>
      <w:proofErr w:type="spellEnd"/>
      <w:r w:rsidR="0021543F" w:rsidRPr="0025652E">
        <w:rPr>
          <w:rFonts w:asciiTheme="majorHAnsi" w:hAnsiTheme="majorHAnsi"/>
          <w:lang w:val="nb-NO"/>
        </w:rPr>
        <w:t xml:space="preserve">, og har </w:t>
      </w:r>
      <w:r w:rsidRPr="0025652E">
        <w:rPr>
          <w:rFonts w:asciiTheme="majorHAnsi" w:hAnsiTheme="majorHAnsi"/>
          <w:lang w:val="nb-NO"/>
        </w:rPr>
        <w:t xml:space="preserve">hatt en god start til dagen). </w:t>
      </w:r>
    </w:p>
    <w:p w14:paraId="572D4804" w14:textId="7575D3B0" w:rsidR="007F5ABE" w:rsidRPr="0025652E" w:rsidRDefault="00C72887" w:rsidP="00C72887">
      <w:pPr>
        <w:pStyle w:val="Listeavsnitt"/>
        <w:numPr>
          <w:ilvl w:val="2"/>
          <w:numId w:val="2"/>
        </w:numPr>
        <w:rPr>
          <w:rFonts w:asciiTheme="majorHAnsi" w:hAnsiTheme="majorHAnsi"/>
          <w:lang w:val="nb-NO"/>
        </w:rPr>
      </w:pPr>
      <w:r w:rsidRPr="0025652E">
        <w:rPr>
          <w:rFonts w:asciiTheme="majorHAnsi" w:hAnsiTheme="majorHAnsi"/>
          <w:lang w:val="nb-NO"/>
        </w:rPr>
        <w:t>Foreldrene skal følge med på informasjon skolen deler på IST</w:t>
      </w:r>
      <w:r w:rsidR="00414321" w:rsidRPr="0025652E">
        <w:rPr>
          <w:rFonts w:asciiTheme="majorHAnsi" w:hAnsiTheme="majorHAnsi"/>
          <w:lang w:val="nb-NO"/>
        </w:rPr>
        <w:t>/lekseplanen.</w:t>
      </w:r>
    </w:p>
    <w:p w14:paraId="5B534126" w14:textId="1C6D03CB" w:rsidR="005B6330" w:rsidRPr="0025652E" w:rsidRDefault="005B6330" w:rsidP="00B9007C">
      <w:pPr>
        <w:pStyle w:val="Listeavsnitt"/>
        <w:numPr>
          <w:ilvl w:val="0"/>
          <w:numId w:val="2"/>
        </w:numPr>
        <w:rPr>
          <w:rFonts w:asciiTheme="majorHAnsi" w:hAnsiTheme="majorHAnsi"/>
          <w:lang w:val="nb-NO"/>
        </w:rPr>
      </w:pPr>
      <w:r w:rsidRPr="0025652E">
        <w:rPr>
          <w:rFonts w:asciiTheme="majorHAnsi" w:hAnsiTheme="majorHAnsi"/>
          <w:lang w:val="nb-NO"/>
        </w:rPr>
        <w:t xml:space="preserve">TUS: </w:t>
      </w:r>
      <w:r w:rsidR="005377F6" w:rsidRPr="0025652E">
        <w:rPr>
          <w:rFonts w:asciiTheme="majorHAnsi" w:hAnsiTheme="majorHAnsi"/>
          <w:lang w:val="nb-NO"/>
        </w:rPr>
        <w:t>Inkludere ressurser til å orientere foreldrene om deres ansvar i mobbesakene</w:t>
      </w:r>
      <w:r w:rsidR="005502E4" w:rsidRPr="0025652E">
        <w:rPr>
          <w:rFonts w:asciiTheme="majorHAnsi" w:hAnsiTheme="majorHAnsi"/>
          <w:lang w:val="nb-NO"/>
        </w:rPr>
        <w:t xml:space="preserve"> og ressurser som er tilgjengelige.</w:t>
      </w:r>
    </w:p>
    <w:p w14:paraId="28103E07" w14:textId="77777777" w:rsidR="00733B27" w:rsidRPr="0025652E" w:rsidRDefault="006A693A" w:rsidP="00733B27">
      <w:pPr>
        <w:rPr>
          <w:rFonts w:asciiTheme="majorHAnsi" w:hAnsiTheme="majorHAnsi"/>
          <w:lang w:val="nb-NO"/>
        </w:rPr>
      </w:pPr>
      <w:r w:rsidRPr="0025652E">
        <w:rPr>
          <w:rFonts w:asciiTheme="majorHAnsi" w:hAnsiTheme="majorHAnsi"/>
          <w:lang w:val="nb-NO"/>
        </w:rPr>
        <w:t xml:space="preserve">Sak 5. Informasjon angående språkvalg som skal utredes. </w:t>
      </w:r>
    </w:p>
    <w:p w14:paraId="40595B79" w14:textId="6E459A07" w:rsidR="00733B27" w:rsidRPr="0025652E" w:rsidRDefault="00733B27" w:rsidP="00033741">
      <w:pPr>
        <w:ind w:left="360"/>
        <w:rPr>
          <w:rFonts w:asciiTheme="majorHAnsi" w:hAnsiTheme="majorHAnsi"/>
          <w:lang w:val="nb-NO"/>
        </w:rPr>
      </w:pPr>
      <w:r w:rsidRPr="0025652E">
        <w:rPr>
          <w:rFonts w:asciiTheme="majorHAnsi" w:hAnsiTheme="majorHAnsi" w:cs="Arial"/>
          <w:color w:val="000000"/>
          <w:lang w:val="nb-NO"/>
        </w:rPr>
        <w:t>Er det en utfordring med gruppesammensetningen i Strandaskolen sett fra foreldrenes ståsted?</w:t>
      </w:r>
      <w:r w:rsidRPr="0025652E">
        <w:rPr>
          <w:rFonts w:asciiTheme="majorHAnsi" w:hAnsiTheme="majorHAnsi" w:cs="Arial"/>
          <w:color w:val="000000"/>
          <w:lang w:val="nb-NO"/>
        </w:rPr>
        <w:br/>
      </w:r>
      <w:r w:rsidRPr="0025652E">
        <w:rPr>
          <w:rFonts w:asciiTheme="majorHAnsi" w:hAnsiTheme="majorHAnsi" w:cs="Arial"/>
          <w:color w:val="85200C"/>
          <w:lang w:val="nb-NO"/>
        </w:rPr>
        <w:t>Ja, vi opplever at målform noen ganger er underordnet andre perspektiver som foreldre opplever som viktig. Dette kan noen ganger handle om hvem de ønsker sitt barn skal gå sammen med og hvordan de tror de kan unngå at sitt barn havner med barn de kan oppleve som problematiske eller utfordrende med tanke på klasse- og læringsmiljø.</w:t>
      </w:r>
      <w:r w:rsidR="0067262F" w:rsidRPr="0025652E">
        <w:rPr>
          <w:rFonts w:asciiTheme="majorHAnsi" w:hAnsiTheme="majorHAnsi" w:cs="Arial"/>
          <w:color w:val="85200C"/>
          <w:lang w:val="nb-NO"/>
        </w:rPr>
        <w:t xml:space="preserve"> På de mindre skolene kan kjønnsfordeling og være problematisk</w:t>
      </w:r>
      <w:r w:rsidR="003B760A" w:rsidRPr="0025652E">
        <w:rPr>
          <w:rFonts w:asciiTheme="majorHAnsi" w:hAnsiTheme="majorHAnsi" w:cs="Arial"/>
          <w:color w:val="85200C"/>
          <w:lang w:val="nb-NO"/>
        </w:rPr>
        <w:t xml:space="preserve"> i enkelte klasser hvor det er fåtall av det ene kjønnet</w:t>
      </w:r>
      <w:r w:rsidR="00B21A74" w:rsidRPr="0025652E">
        <w:rPr>
          <w:rFonts w:asciiTheme="majorHAnsi" w:hAnsiTheme="majorHAnsi" w:cs="Arial"/>
          <w:color w:val="85200C"/>
          <w:lang w:val="nb-NO"/>
        </w:rPr>
        <w:t xml:space="preserve"> og da færre elever å spille på ved </w:t>
      </w:r>
      <w:proofErr w:type="gramStart"/>
      <w:r w:rsidR="00B21A74" w:rsidRPr="0025652E">
        <w:rPr>
          <w:rFonts w:asciiTheme="majorHAnsi" w:hAnsiTheme="majorHAnsi" w:cs="Arial"/>
          <w:color w:val="85200C"/>
          <w:lang w:val="nb-NO"/>
        </w:rPr>
        <w:t>sosialt uro</w:t>
      </w:r>
      <w:proofErr w:type="gramEnd"/>
      <w:r w:rsidR="003B760A" w:rsidRPr="0025652E">
        <w:rPr>
          <w:rFonts w:asciiTheme="majorHAnsi" w:hAnsiTheme="majorHAnsi" w:cs="Arial"/>
          <w:color w:val="85200C"/>
          <w:lang w:val="nb-NO"/>
        </w:rPr>
        <w:t>.</w:t>
      </w:r>
    </w:p>
    <w:p w14:paraId="3F171224" w14:textId="77777777" w:rsidR="00733B27" w:rsidRPr="0025652E" w:rsidRDefault="00733B27" w:rsidP="00033741">
      <w:pPr>
        <w:pStyle w:val="NormalWeb"/>
        <w:spacing w:before="0" w:beforeAutospacing="0" w:after="160" w:afterAutospacing="0"/>
        <w:ind w:left="360"/>
        <w:textAlignment w:val="baseline"/>
        <w:rPr>
          <w:rFonts w:asciiTheme="majorHAnsi" w:hAnsiTheme="majorHAnsi" w:cs="Arial"/>
          <w:color w:val="000000"/>
          <w:lang w:val="nb-NO"/>
        </w:rPr>
      </w:pPr>
      <w:r w:rsidRPr="0025652E">
        <w:rPr>
          <w:rFonts w:asciiTheme="majorHAnsi" w:hAnsiTheme="majorHAnsi" w:cs="Arial"/>
          <w:color w:val="000000"/>
          <w:lang w:val="nb-NO"/>
        </w:rPr>
        <w:t xml:space="preserve">Kan </w:t>
      </w:r>
      <w:r w:rsidRPr="0025652E">
        <w:rPr>
          <w:rStyle w:val="il"/>
          <w:rFonts w:asciiTheme="majorHAnsi" w:eastAsiaTheme="majorEastAsia" w:hAnsiTheme="majorHAnsi" w:cs="Arial"/>
          <w:color w:val="000000"/>
          <w:lang w:val="nb-NO"/>
        </w:rPr>
        <w:t>KFU</w:t>
      </w:r>
      <w:r w:rsidRPr="0025652E">
        <w:rPr>
          <w:rFonts w:asciiTheme="majorHAnsi" w:hAnsiTheme="majorHAnsi" w:cs="Arial"/>
          <w:color w:val="000000"/>
          <w:lang w:val="nb-NO"/>
        </w:rPr>
        <w:t xml:space="preserve"> (kommunalt foreldreutvalg) si noe mer om hva dere kjenner til som bakgrunn for </w:t>
      </w:r>
      <w:proofErr w:type="spellStart"/>
      <w:r w:rsidRPr="0025652E">
        <w:rPr>
          <w:rFonts w:asciiTheme="majorHAnsi" w:hAnsiTheme="majorHAnsi" w:cs="Arial"/>
          <w:color w:val="000000"/>
          <w:lang w:val="nb-NO"/>
        </w:rPr>
        <w:t>for</w:t>
      </w:r>
      <w:proofErr w:type="spellEnd"/>
      <w:r w:rsidRPr="0025652E">
        <w:rPr>
          <w:rFonts w:asciiTheme="majorHAnsi" w:hAnsiTheme="majorHAnsi" w:cs="Arial"/>
          <w:color w:val="000000"/>
          <w:lang w:val="nb-NO"/>
        </w:rPr>
        <w:t xml:space="preserve"> valg av skriftspråk (bokmål-nynorsk) fra foresattes perspektiv?</w:t>
      </w:r>
    </w:p>
    <w:p w14:paraId="6E9B82B5" w14:textId="77777777" w:rsidR="004370E4" w:rsidRPr="0025652E" w:rsidRDefault="00733B27" w:rsidP="000D2CA4">
      <w:pPr>
        <w:pStyle w:val="NormalWeb"/>
        <w:numPr>
          <w:ilvl w:val="1"/>
          <w:numId w:val="9"/>
        </w:numPr>
        <w:spacing w:before="0" w:beforeAutospacing="0" w:after="0" w:afterAutospacing="0"/>
        <w:textAlignment w:val="baseline"/>
        <w:rPr>
          <w:rFonts w:asciiTheme="majorHAnsi" w:hAnsiTheme="majorHAnsi" w:cs="Arial"/>
          <w:color w:val="783F04"/>
        </w:rPr>
      </w:pPr>
      <w:proofErr w:type="spellStart"/>
      <w:r w:rsidRPr="0025652E">
        <w:rPr>
          <w:rFonts w:asciiTheme="majorHAnsi" w:hAnsiTheme="majorHAnsi" w:cs="Arial"/>
          <w:color w:val="783F04"/>
        </w:rPr>
        <w:t>Sosialt</w:t>
      </w:r>
      <w:proofErr w:type="spellEnd"/>
      <w:r w:rsidR="00201C2F" w:rsidRPr="0025652E">
        <w:rPr>
          <w:rFonts w:asciiTheme="majorHAnsi" w:hAnsiTheme="majorHAnsi" w:cs="Arial"/>
          <w:color w:val="783F04"/>
        </w:rPr>
        <w:t>/</w:t>
      </w:r>
      <w:proofErr w:type="spellStart"/>
      <w:r w:rsidR="00201C2F" w:rsidRPr="0025652E">
        <w:rPr>
          <w:rFonts w:asciiTheme="majorHAnsi" w:hAnsiTheme="majorHAnsi" w:cs="Arial"/>
          <w:color w:val="783F04"/>
        </w:rPr>
        <w:t>venner</w:t>
      </w:r>
      <w:proofErr w:type="spellEnd"/>
    </w:p>
    <w:p w14:paraId="21CC3146" w14:textId="0AF4C9AA" w:rsidR="00061892" w:rsidRPr="0025652E" w:rsidRDefault="00061892" w:rsidP="000D2CA4">
      <w:pPr>
        <w:pStyle w:val="NormalWeb"/>
        <w:numPr>
          <w:ilvl w:val="1"/>
          <w:numId w:val="9"/>
        </w:numPr>
        <w:spacing w:before="0" w:beforeAutospacing="0" w:after="0" w:afterAutospacing="0"/>
        <w:textAlignment w:val="baseline"/>
        <w:rPr>
          <w:rFonts w:asciiTheme="majorHAnsi" w:hAnsiTheme="majorHAnsi" w:cs="Arial"/>
          <w:color w:val="783F04"/>
          <w:lang w:val="nb-NO"/>
        </w:rPr>
      </w:pPr>
      <w:r w:rsidRPr="0025652E">
        <w:rPr>
          <w:rFonts w:asciiTheme="majorHAnsi" w:hAnsiTheme="majorHAnsi" w:cs="Arial"/>
          <w:color w:val="783F04"/>
          <w:lang w:val="nb-NO"/>
        </w:rPr>
        <w:t xml:space="preserve">Voksenopplæring </w:t>
      </w:r>
      <w:r w:rsidR="00C9578A" w:rsidRPr="0025652E">
        <w:rPr>
          <w:rFonts w:asciiTheme="majorHAnsi" w:hAnsiTheme="majorHAnsi" w:cs="Arial"/>
          <w:color w:val="783F04"/>
          <w:lang w:val="nb-NO"/>
        </w:rPr>
        <w:t xml:space="preserve">for innvandrer </w:t>
      </w:r>
      <w:r w:rsidRPr="0025652E">
        <w:rPr>
          <w:rFonts w:asciiTheme="majorHAnsi" w:hAnsiTheme="majorHAnsi" w:cs="Arial"/>
          <w:color w:val="783F04"/>
          <w:lang w:val="nb-NO"/>
        </w:rPr>
        <w:t>er på bokmål</w:t>
      </w:r>
    </w:p>
    <w:p w14:paraId="36551B1B" w14:textId="789F361C" w:rsidR="00BF1AC2" w:rsidRPr="0025652E" w:rsidRDefault="00BF1AC2" w:rsidP="000D2CA4">
      <w:pPr>
        <w:pStyle w:val="NormalWeb"/>
        <w:numPr>
          <w:ilvl w:val="1"/>
          <w:numId w:val="9"/>
        </w:numPr>
        <w:spacing w:before="0" w:beforeAutospacing="0" w:after="0" w:afterAutospacing="0"/>
        <w:textAlignment w:val="baseline"/>
        <w:rPr>
          <w:rFonts w:asciiTheme="majorHAnsi" w:hAnsiTheme="majorHAnsi" w:cs="Arial"/>
          <w:color w:val="783F04"/>
          <w:lang w:val="nb-NO"/>
        </w:rPr>
      </w:pPr>
      <w:r w:rsidRPr="0025652E">
        <w:rPr>
          <w:rFonts w:asciiTheme="majorHAnsi" w:hAnsiTheme="majorHAnsi" w:cs="Arial"/>
          <w:color w:val="783F04"/>
          <w:lang w:val="nb-NO"/>
        </w:rPr>
        <w:t>Dialekten er nærmere nynorsk enn bokmål</w:t>
      </w:r>
    </w:p>
    <w:p w14:paraId="39239A59" w14:textId="5F591297" w:rsidR="00736411" w:rsidRPr="0025652E" w:rsidRDefault="00736411" w:rsidP="000D2CA4">
      <w:pPr>
        <w:pStyle w:val="NormalWeb"/>
        <w:numPr>
          <w:ilvl w:val="1"/>
          <w:numId w:val="9"/>
        </w:numPr>
        <w:spacing w:before="0" w:beforeAutospacing="0" w:after="0" w:afterAutospacing="0"/>
        <w:textAlignment w:val="baseline"/>
        <w:rPr>
          <w:rFonts w:asciiTheme="majorHAnsi" w:hAnsiTheme="majorHAnsi" w:cs="Arial"/>
          <w:color w:val="783F04"/>
          <w:lang w:val="nb-NO"/>
        </w:rPr>
      </w:pPr>
      <w:r w:rsidRPr="0025652E">
        <w:rPr>
          <w:rFonts w:asciiTheme="majorHAnsi" w:hAnsiTheme="majorHAnsi" w:cs="Arial"/>
          <w:color w:val="783F04"/>
          <w:lang w:val="nb-NO"/>
        </w:rPr>
        <w:t xml:space="preserve">Elevene må ha nynorsk på ungdomsskolen </w:t>
      </w:r>
      <w:proofErr w:type="spellStart"/>
      <w:r w:rsidRPr="0025652E">
        <w:rPr>
          <w:rFonts w:asciiTheme="majorHAnsi" w:hAnsiTheme="majorHAnsi" w:cs="Arial"/>
          <w:color w:val="783F04"/>
          <w:lang w:val="nb-NO"/>
        </w:rPr>
        <w:t>alikevel</w:t>
      </w:r>
      <w:proofErr w:type="spellEnd"/>
      <w:r w:rsidRPr="0025652E">
        <w:rPr>
          <w:rFonts w:asciiTheme="majorHAnsi" w:hAnsiTheme="majorHAnsi" w:cs="Arial"/>
          <w:color w:val="783F04"/>
          <w:lang w:val="nb-NO"/>
        </w:rPr>
        <w:t xml:space="preserve"> og det er vanskeligere å lære</w:t>
      </w:r>
    </w:p>
    <w:p w14:paraId="1217C02A" w14:textId="19F73D30" w:rsidR="004370E4" w:rsidRPr="0025652E" w:rsidRDefault="00733B27" w:rsidP="000D2CA4">
      <w:pPr>
        <w:pStyle w:val="NormalWeb"/>
        <w:numPr>
          <w:ilvl w:val="1"/>
          <w:numId w:val="9"/>
        </w:numPr>
        <w:spacing w:before="0" w:beforeAutospacing="0" w:after="0" w:afterAutospacing="0"/>
        <w:textAlignment w:val="baseline"/>
        <w:rPr>
          <w:rFonts w:asciiTheme="majorHAnsi" w:hAnsiTheme="majorHAnsi" w:cs="Arial"/>
          <w:color w:val="783F04"/>
        </w:rPr>
      </w:pPr>
      <w:r w:rsidRPr="0025652E">
        <w:rPr>
          <w:rFonts w:asciiTheme="majorHAnsi" w:hAnsiTheme="majorHAnsi" w:cs="Arial"/>
          <w:color w:val="783F04"/>
          <w:lang w:val="nb-NO"/>
        </w:rPr>
        <w:t>Målform - gambling på</w:t>
      </w:r>
      <w:r w:rsidR="007258AC" w:rsidRPr="0025652E">
        <w:rPr>
          <w:rFonts w:asciiTheme="majorHAnsi" w:hAnsiTheme="majorHAnsi" w:cs="Arial"/>
          <w:color w:val="783F04"/>
          <w:lang w:val="nb-NO"/>
        </w:rPr>
        <w:t>:</w:t>
      </w:r>
      <w:r w:rsidRPr="0025652E">
        <w:rPr>
          <w:rFonts w:asciiTheme="majorHAnsi" w:hAnsiTheme="majorHAnsi" w:cs="Arial"/>
          <w:color w:val="783F04"/>
          <w:lang w:val="nb-NO"/>
        </w:rPr>
        <w:t> </w:t>
      </w:r>
    </w:p>
    <w:p w14:paraId="24C4CE73" w14:textId="77777777" w:rsidR="004848A4" w:rsidRPr="0025652E" w:rsidRDefault="00733B27" w:rsidP="000D2CA4">
      <w:pPr>
        <w:pStyle w:val="NormalWeb"/>
        <w:numPr>
          <w:ilvl w:val="3"/>
          <w:numId w:val="6"/>
        </w:numPr>
        <w:spacing w:before="0" w:beforeAutospacing="0" w:after="0" w:afterAutospacing="0"/>
        <w:textAlignment w:val="baseline"/>
        <w:rPr>
          <w:rFonts w:asciiTheme="majorHAnsi" w:hAnsiTheme="majorHAnsi" w:cs="Arial"/>
          <w:color w:val="783F04"/>
          <w:lang w:val="nb-NO"/>
        </w:rPr>
      </w:pPr>
      <w:r w:rsidRPr="0025652E">
        <w:rPr>
          <w:rFonts w:asciiTheme="majorHAnsi" w:hAnsiTheme="majorHAnsi" w:cs="Arial"/>
          <w:color w:val="783F04"/>
          <w:lang w:val="nb-NO"/>
        </w:rPr>
        <w:t>Tilgang til ressurser (autokorrekt funker bedre på bokmål)</w:t>
      </w:r>
    </w:p>
    <w:p w14:paraId="14F7387F" w14:textId="77777777" w:rsidR="004848A4" w:rsidRPr="0025652E" w:rsidRDefault="00733B27" w:rsidP="000D2CA4">
      <w:pPr>
        <w:pStyle w:val="NormalWeb"/>
        <w:numPr>
          <w:ilvl w:val="3"/>
          <w:numId w:val="6"/>
        </w:numPr>
        <w:spacing w:before="0" w:beforeAutospacing="0" w:after="0" w:afterAutospacing="0"/>
        <w:textAlignment w:val="baseline"/>
        <w:rPr>
          <w:rFonts w:asciiTheme="majorHAnsi" w:hAnsiTheme="majorHAnsi" w:cs="Arial"/>
          <w:color w:val="783F04"/>
          <w:lang w:val="nb-NO"/>
        </w:rPr>
      </w:pPr>
      <w:r w:rsidRPr="0025652E">
        <w:rPr>
          <w:rFonts w:asciiTheme="majorHAnsi" w:hAnsiTheme="majorHAnsi" w:cs="Arial"/>
          <w:color w:val="783F04"/>
          <w:lang w:val="nb-NO"/>
        </w:rPr>
        <w:t>Fagbøker er lettere å få tak i på bokmål</w:t>
      </w:r>
    </w:p>
    <w:p w14:paraId="567498A2" w14:textId="05DF1C39" w:rsidR="007258AC" w:rsidRPr="0025652E" w:rsidRDefault="007258AC" w:rsidP="000D2CA4">
      <w:pPr>
        <w:pStyle w:val="NormalWeb"/>
        <w:numPr>
          <w:ilvl w:val="3"/>
          <w:numId w:val="6"/>
        </w:numPr>
        <w:spacing w:before="0" w:beforeAutospacing="0" w:after="0" w:afterAutospacing="0"/>
        <w:textAlignment w:val="baseline"/>
        <w:rPr>
          <w:rFonts w:asciiTheme="majorHAnsi" w:hAnsiTheme="majorHAnsi" w:cs="Arial"/>
          <w:color w:val="783F04"/>
          <w:lang w:val="nb-NO"/>
        </w:rPr>
      </w:pPr>
      <w:r w:rsidRPr="0025652E">
        <w:rPr>
          <w:rFonts w:asciiTheme="majorHAnsi" w:hAnsiTheme="majorHAnsi" w:cs="Arial"/>
          <w:color w:val="783F04"/>
          <w:lang w:val="nb-NO"/>
        </w:rPr>
        <w:t>Enklere å få tak i bokmålslærere</w:t>
      </w:r>
    </w:p>
    <w:p w14:paraId="5B12B581" w14:textId="582D0D3C" w:rsidR="00733B27" w:rsidRPr="0025652E" w:rsidRDefault="00733B27" w:rsidP="000D2CA4">
      <w:pPr>
        <w:pStyle w:val="NormalWeb"/>
        <w:numPr>
          <w:ilvl w:val="3"/>
          <w:numId w:val="6"/>
        </w:numPr>
        <w:spacing w:before="0" w:beforeAutospacing="0" w:after="0" w:afterAutospacing="0"/>
        <w:textAlignment w:val="baseline"/>
        <w:rPr>
          <w:rFonts w:asciiTheme="majorHAnsi" w:hAnsiTheme="majorHAnsi" w:cs="Arial"/>
          <w:color w:val="783F04"/>
          <w:lang w:val="nb-NO"/>
        </w:rPr>
      </w:pPr>
      <w:r w:rsidRPr="0025652E">
        <w:rPr>
          <w:rFonts w:asciiTheme="majorHAnsi" w:hAnsiTheme="majorHAnsi" w:cs="Arial"/>
          <w:color w:val="783F04"/>
          <w:lang w:val="nb-NO"/>
        </w:rPr>
        <w:t>Fordeling av elevmassen, innvandring/innflytting</w:t>
      </w:r>
    </w:p>
    <w:p w14:paraId="77CA0DF8" w14:textId="6C847C72" w:rsidR="00733B27" w:rsidRPr="0025652E" w:rsidRDefault="00733B27" w:rsidP="000D2CA4">
      <w:pPr>
        <w:pStyle w:val="NormalWeb"/>
        <w:numPr>
          <w:ilvl w:val="1"/>
          <w:numId w:val="9"/>
        </w:numPr>
        <w:spacing w:before="0" w:beforeAutospacing="0" w:after="0" w:afterAutospacing="0"/>
        <w:textAlignment w:val="baseline"/>
        <w:rPr>
          <w:rFonts w:asciiTheme="majorHAnsi" w:hAnsiTheme="majorHAnsi" w:cs="Arial"/>
          <w:color w:val="783F04"/>
          <w:lang w:val="nb-NO"/>
        </w:rPr>
      </w:pPr>
      <w:r w:rsidRPr="0025652E">
        <w:rPr>
          <w:rFonts w:asciiTheme="majorHAnsi" w:hAnsiTheme="majorHAnsi" w:cs="Arial"/>
          <w:color w:val="783F04"/>
          <w:lang w:val="nb-NO"/>
        </w:rPr>
        <w:t>Barnehage ansatte som gir råd om å gå på </w:t>
      </w:r>
      <w:r w:rsidR="0055792B" w:rsidRPr="0025652E">
        <w:rPr>
          <w:rFonts w:asciiTheme="majorHAnsi" w:hAnsiTheme="majorHAnsi" w:cs="Arial"/>
          <w:color w:val="783F04"/>
          <w:lang w:val="nb-NO"/>
        </w:rPr>
        <w:t xml:space="preserve">det ene </w:t>
      </w:r>
      <w:proofErr w:type="spellStart"/>
      <w:r w:rsidR="0055792B" w:rsidRPr="0025652E">
        <w:rPr>
          <w:rFonts w:asciiTheme="majorHAnsi" w:hAnsiTheme="majorHAnsi" w:cs="Arial"/>
          <w:color w:val="783F04"/>
          <w:lang w:val="nb-NO"/>
        </w:rPr>
        <w:t>målformet</w:t>
      </w:r>
      <w:proofErr w:type="spellEnd"/>
      <w:r w:rsidR="00B21A74" w:rsidRPr="0025652E">
        <w:rPr>
          <w:rFonts w:asciiTheme="majorHAnsi" w:hAnsiTheme="majorHAnsi" w:cs="Arial"/>
          <w:color w:val="783F04"/>
          <w:lang w:val="nb-NO"/>
        </w:rPr>
        <w:t xml:space="preserve"> </w:t>
      </w:r>
      <w:proofErr w:type="spellStart"/>
      <w:r w:rsidR="00B21A74" w:rsidRPr="0025652E">
        <w:rPr>
          <w:rFonts w:asciiTheme="majorHAnsi" w:hAnsiTheme="majorHAnsi" w:cs="Arial"/>
          <w:color w:val="783F04"/>
          <w:lang w:val="nb-NO"/>
        </w:rPr>
        <w:t>pga</w:t>
      </w:r>
      <w:proofErr w:type="spellEnd"/>
      <w:r w:rsidR="00B21A74" w:rsidRPr="0025652E">
        <w:rPr>
          <w:rFonts w:asciiTheme="majorHAnsi" w:hAnsiTheme="majorHAnsi" w:cs="Arial"/>
          <w:color w:val="783F04"/>
          <w:lang w:val="nb-NO"/>
        </w:rPr>
        <w:t xml:space="preserve"> gamle rykter</w:t>
      </w:r>
    </w:p>
    <w:p w14:paraId="1C8F4A58" w14:textId="11503683" w:rsidR="0055792B" w:rsidRPr="0025652E" w:rsidRDefault="00733B27" w:rsidP="000D2CA4">
      <w:pPr>
        <w:pStyle w:val="NormalWeb"/>
        <w:numPr>
          <w:ilvl w:val="1"/>
          <w:numId w:val="9"/>
        </w:numPr>
        <w:spacing w:before="0" w:beforeAutospacing="0" w:after="0" w:afterAutospacing="0"/>
        <w:textAlignment w:val="baseline"/>
        <w:rPr>
          <w:rFonts w:asciiTheme="majorHAnsi" w:hAnsiTheme="majorHAnsi" w:cs="Arial"/>
          <w:color w:val="783F04"/>
        </w:rPr>
      </w:pPr>
      <w:proofErr w:type="spellStart"/>
      <w:r w:rsidRPr="0025652E">
        <w:rPr>
          <w:rFonts w:asciiTheme="majorHAnsi" w:hAnsiTheme="majorHAnsi" w:cs="Arial"/>
          <w:color w:val="783F04"/>
        </w:rPr>
        <w:t>Mentaliteten</w:t>
      </w:r>
      <w:proofErr w:type="spellEnd"/>
      <w:r w:rsidRPr="0025652E">
        <w:rPr>
          <w:rFonts w:asciiTheme="majorHAnsi" w:hAnsiTheme="majorHAnsi" w:cs="Arial"/>
          <w:color w:val="783F04"/>
        </w:rPr>
        <w:t>/</w:t>
      </w:r>
      <w:proofErr w:type="spellStart"/>
      <w:r w:rsidRPr="0025652E">
        <w:rPr>
          <w:rFonts w:asciiTheme="majorHAnsi" w:hAnsiTheme="majorHAnsi" w:cs="Arial"/>
          <w:color w:val="783F04"/>
        </w:rPr>
        <w:t>verdier</w:t>
      </w:r>
      <w:proofErr w:type="spellEnd"/>
      <w:r w:rsidRPr="0025652E">
        <w:rPr>
          <w:rFonts w:asciiTheme="majorHAnsi" w:hAnsiTheme="majorHAnsi" w:cs="Arial"/>
          <w:color w:val="783F04"/>
        </w:rPr>
        <w:t>/</w:t>
      </w:r>
      <w:proofErr w:type="spellStart"/>
      <w:r w:rsidRPr="0025652E">
        <w:rPr>
          <w:rFonts w:asciiTheme="majorHAnsi" w:hAnsiTheme="majorHAnsi" w:cs="Arial"/>
          <w:color w:val="783F04"/>
        </w:rPr>
        <w:t>holdninger</w:t>
      </w:r>
      <w:proofErr w:type="spellEnd"/>
      <w:r w:rsidRPr="0025652E">
        <w:rPr>
          <w:rFonts w:asciiTheme="majorHAnsi" w:hAnsiTheme="majorHAnsi" w:cs="Arial"/>
          <w:color w:val="783F04"/>
        </w:rPr>
        <w:t xml:space="preserve"> hos </w:t>
      </w:r>
      <w:proofErr w:type="spellStart"/>
      <w:r w:rsidRPr="0025652E">
        <w:rPr>
          <w:rFonts w:asciiTheme="majorHAnsi" w:hAnsiTheme="majorHAnsi" w:cs="Arial"/>
          <w:color w:val="783F04"/>
        </w:rPr>
        <w:t>foreldre</w:t>
      </w:r>
      <w:proofErr w:type="spellEnd"/>
      <w:r w:rsidRPr="0025652E">
        <w:rPr>
          <w:rFonts w:asciiTheme="majorHAnsi" w:hAnsiTheme="majorHAnsi" w:cs="Arial"/>
          <w:color w:val="783F04"/>
        </w:rPr>
        <w:t>/</w:t>
      </w:r>
      <w:proofErr w:type="spellStart"/>
      <w:r w:rsidRPr="0025652E">
        <w:rPr>
          <w:rFonts w:asciiTheme="majorHAnsi" w:hAnsiTheme="majorHAnsi" w:cs="Arial"/>
          <w:color w:val="783F04"/>
        </w:rPr>
        <w:t>voksne</w:t>
      </w:r>
      <w:proofErr w:type="spellEnd"/>
      <w:r w:rsidR="00C711C3" w:rsidRPr="0025652E">
        <w:rPr>
          <w:rFonts w:asciiTheme="majorHAnsi" w:hAnsiTheme="majorHAnsi" w:cs="Arial"/>
          <w:color w:val="783F04"/>
        </w:rPr>
        <w:t>: det</w:t>
      </w:r>
      <w:r w:rsidRPr="0025652E">
        <w:rPr>
          <w:rFonts w:asciiTheme="majorHAnsi" w:hAnsiTheme="majorHAnsi" w:cs="Arial"/>
          <w:color w:val="783F04"/>
        </w:rPr>
        <w:t xml:space="preserve"> er de </w:t>
      </w:r>
      <w:proofErr w:type="spellStart"/>
      <w:r w:rsidRPr="0025652E">
        <w:rPr>
          <w:rFonts w:asciiTheme="majorHAnsi" w:hAnsiTheme="majorHAnsi" w:cs="Arial"/>
          <w:color w:val="783F04"/>
        </w:rPr>
        <w:t>som</w:t>
      </w:r>
      <w:proofErr w:type="spellEnd"/>
      <w:r w:rsidRPr="0025652E">
        <w:rPr>
          <w:rFonts w:asciiTheme="majorHAnsi" w:hAnsiTheme="majorHAnsi" w:cs="Arial"/>
          <w:color w:val="783F04"/>
        </w:rPr>
        <w:t xml:space="preserve"> lager stigma/</w:t>
      </w:r>
      <w:proofErr w:type="spellStart"/>
      <w:r w:rsidRPr="0025652E">
        <w:rPr>
          <w:rFonts w:asciiTheme="majorHAnsi" w:hAnsiTheme="majorHAnsi" w:cs="Arial"/>
          <w:color w:val="783F04"/>
        </w:rPr>
        <w:t>diskriminer</w:t>
      </w:r>
      <w:r w:rsidR="00C711C3" w:rsidRPr="0025652E">
        <w:rPr>
          <w:rFonts w:asciiTheme="majorHAnsi" w:hAnsiTheme="majorHAnsi" w:cs="Arial"/>
          <w:color w:val="783F04"/>
        </w:rPr>
        <w:t>e</w:t>
      </w:r>
      <w:proofErr w:type="spellEnd"/>
      <w:r w:rsidRPr="0025652E">
        <w:rPr>
          <w:rFonts w:asciiTheme="majorHAnsi" w:hAnsiTheme="majorHAnsi" w:cs="Arial"/>
          <w:color w:val="783F04"/>
        </w:rPr>
        <w:t>.</w:t>
      </w:r>
    </w:p>
    <w:p w14:paraId="1D86E9D1" w14:textId="229A828E" w:rsidR="00733B27" w:rsidRPr="0025652E" w:rsidRDefault="00733B27" w:rsidP="000D2CA4">
      <w:pPr>
        <w:pStyle w:val="NormalWeb"/>
        <w:spacing w:before="0" w:beforeAutospacing="0" w:after="160" w:afterAutospacing="0"/>
        <w:ind w:left="720"/>
        <w:textAlignment w:val="baseline"/>
        <w:rPr>
          <w:rFonts w:asciiTheme="majorHAnsi" w:hAnsiTheme="majorHAnsi" w:cs="Arial"/>
          <w:color w:val="783F04"/>
          <w:lang w:val="nb-NO"/>
        </w:rPr>
      </w:pPr>
      <w:r w:rsidRPr="0025652E">
        <w:rPr>
          <w:rFonts w:asciiTheme="majorHAnsi" w:hAnsiTheme="majorHAnsi" w:cs="Arial"/>
          <w:color w:val="85200C"/>
          <w:lang w:val="nb-NO"/>
        </w:rPr>
        <w:t>Vi undrer oss om dette noen ganger kan handle mer om holdninger, enn om viktigheten av målform?</w:t>
      </w:r>
    </w:p>
    <w:p w14:paraId="5BC4C12E" w14:textId="499EB312" w:rsidR="00733B27" w:rsidRPr="0025652E" w:rsidRDefault="00733B27" w:rsidP="00033741">
      <w:pPr>
        <w:pStyle w:val="NormalWeb"/>
        <w:spacing w:before="0" w:beforeAutospacing="0" w:after="160" w:afterAutospacing="0"/>
        <w:ind w:left="360"/>
        <w:textAlignment w:val="baseline"/>
        <w:rPr>
          <w:rFonts w:asciiTheme="majorHAnsi" w:hAnsiTheme="majorHAnsi" w:cs="Arial"/>
          <w:color w:val="000000"/>
          <w:lang w:val="nb-NO"/>
        </w:rPr>
      </w:pPr>
      <w:r w:rsidRPr="0025652E">
        <w:rPr>
          <w:rFonts w:asciiTheme="majorHAnsi" w:hAnsiTheme="majorHAnsi" w:cs="Arial"/>
          <w:color w:val="000000"/>
          <w:lang w:val="nb-NO"/>
        </w:rPr>
        <w:t xml:space="preserve">Har </w:t>
      </w:r>
      <w:r w:rsidRPr="0025652E">
        <w:rPr>
          <w:rStyle w:val="il"/>
          <w:rFonts w:asciiTheme="majorHAnsi" w:eastAsiaTheme="majorEastAsia" w:hAnsiTheme="majorHAnsi" w:cs="Arial"/>
          <w:color w:val="000000"/>
          <w:lang w:val="nb-NO"/>
        </w:rPr>
        <w:t>KFU</w:t>
      </w:r>
      <w:r w:rsidRPr="0025652E">
        <w:rPr>
          <w:rFonts w:asciiTheme="majorHAnsi" w:hAnsiTheme="majorHAnsi" w:cs="Arial"/>
          <w:color w:val="000000"/>
          <w:lang w:val="nb-NO"/>
        </w:rPr>
        <w:t xml:space="preserve"> forslag til tiltak som kan settes inn?</w:t>
      </w:r>
      <w:r w:rsidRPr="0025652E">
        <w:rPr>
          <w:rFonts w:asciiTheme="majorHAnsi" w:hAnsiTheme="majorHAnsi" w:cs="Arial"/>
          <w:color w:val="000000"/>
          <w:lang w:val="nb-NO"/>
        </w:rPr>
        <w:br/>
      </w:r>
      <w:r w:rsidRPr="0025652E">
        <w:rPr>
          <w:rFonts w:asciiTheme="majorHAnsi" w:hAnsiTheme="majorHAnsi" w:cs="Arial"/>
          <w:color w:val="5B0F00"/>
          <w:lang w:val="nb-NO"/>
        </w:rPr>
        <w:t>Informasjon - oppdatert informasjon til foreldre i forkant av valg av målform i 1. og 7. klasse</w:t>
      </w:r>
      <w:r w:rsidR="0067619C" w:rsidRPr="0025652E">
        <w:rPr>
          <w:rFonts w:asciiTheme="majorHAnsi" w:hAnsiTheme="majorHAnsi" w:cs="Arial"/>
          <w:color w:val="5B0F00"/>
          <w:lang w:val="nb-NO"/>
        </w:rPr>
        <w:t xml:space="preserve"> </w:t>
      </w:r>
      <w:r w:rsidR="0067619C" w:rsidRPr="0025652E">
        <w:rPr>
          <w:rFonts w:asciiTheme="majorHAnsi" w:hAnsiTheme="majorHAnsi" w:cs="Arial"/>
          <w:color w:val="5B0F00"/>
          <w:lang w:val="nb-NO"/>
        </w:rPr>
        <w:lastRenderedPageBreak/>
        <w:t xml:space="preserve">som </w:t>
      </w:r>
      <w:r w:rsidR="001B1107" w:rsidRPr="0025652E">
        <w:rPr>
          <w:rFonts w:asciiTheme="majorHAnsi" w:hAnsiTheme="majorHAnsi" w:cs="Arial"/>
          <w:color w:val="5B0F00"/>
          <w:lang w:val="nb-NO"/>
        </w:rPr>
        <w:t>dekker hvordan skolen ser på gruppesammensetning</w:t>
      </w:r>
      <w:r w:rsidRPr="0025652E">
        <w:rPr>
          <w:rFonts w:asciiTheme="majorHAnsi" w:hAnsiTheme="majorHAnsi" w:cs="Arial"/>
          <w:color w:val="5B0F00"/>
          <w:lang w:val="nb-NO"/>
        </w:rPr>
        <w:t xml:space="preserve">. </w:t>
      </w:r>
      <w:r w:rsidRPr="0025652E">
        <w:rPr>
          <w:rFonts w:asciiTheme="majorHAnsi" w:hAnsiTheme="majorHAnsi" w:cs="Arial"/>
          <w:color w:val="5B0F00"/>
          <w:lang w:val="nb-NO"/>
        </w:rPr>
        <w:br/>
        <w:t xml:space="preserve">Slå </w:t>
      </w:r>
      <w:proofErr w:type="gramStart"/>
      <w:r w:rsidRPr="0025652E">
        <w:rPr>
          <w:rFonts w:asciiTheme="majorHAnsi" w:hAnsiTheme="majorHAnsi" w:cs="Arial"/>
          <w:color w:val="5B0F00"/>
          <w:lang w:val="nb-NO"/>
        </w:rPr>
        <w:t>ihjel</w:t>
      </w:r>
      <w:proofErr w:type="gramEnd"/>
      <w:r w:rsidRPr="0025652E">
        <w:rPr>
          <w:rFonts w:asciiTheme="majorHAnsi" w:hAnsiTheme="majorHAnsi" w:cs="Arial"/>
          <w:color w:val="5B0F00"/>
          <w:lang w:val="nb-NO"/>
        </w:rPr>
        <w:t xml:space="preserve"> myter om at Bokmål er mer trøblete klasser enn Nynorsk</w:t>
      </w:r>
      <w:r w:rsidRPr="0025652E">
        <w:rPr>
          <w:rFonts w:asciiTheme="majorHAnsi" w:hAnsiTheme="majorHAnsi" w:cs="Arial"/>
          <w:color w:val="000000"/>
          <w:lang w:val="nb-NO"/>
        </w:rPr>
        <w:t>.</w:t>
      </w:r>
      <w:r w:rsidRPr="0025652E">
        <w:rPr>
          <w:rFonts w:asciiTheme="majorHAnsi" w:hAnsiTheme="majorHAnsi" w:cs="Arial"/>
          <w:color w:val="000000"/>
          <w:lang w:val="nb-NO"/>
        </w:rPr>
        <w:br/>
      </w:r>
      <w:r w:rsidRPr="0025652E">
        <w:rPr>
          <w:rFonts w:asciiTheme="majorHAnsi" w:hAnsiTheme="majorHAnsi" w:cs="Arial"/>
          <w:color w:val="85200C"/>
          <w:lang w:val="nb-NO"/>
        </w:rPr>
        <w:t xml:space="preserve">Invitere barnehagene til treff med barn og foreldre i god tid før valg av målform. </w:t>
      </w:r>
      <w:r w:rsidRPr="0025652E">
        <w:rPr>
          <w:rFonts w:asciiTheme="majorHAnsi" w:hAnsiTheme="majorHAnsi" w:cs="Arial"/>
          <w:color w:val="85200C"/>
          <w:lang w:val="nb-NO"/>
        </w:rPr>
        <w:br/>
        <w:t xml:space="preserve">Hvorfor er Nynorsk klasser </w:t>
      </w:r>
      <w:proofErr w:type="spellStart"/>
      <w:r w:rsidRPr="0025652E">
        <w:rPr>
          <w:rFonts w:asciiTheme="majorHAnsi" w:hAnsiTheme="majorHAnsi" w:cs="Arial"/>
          <w:color w:val="85200C"/>
          <w:lang w:val="nb-NO"/>
        </w:rPr>
        <w:t>benevnet</w:t>
      </w:r>
      <w:proofErr w:type="spellEnd"/>
      <w:r w:rsidRPr="0025652E">
        <w:rPr>
          <w:rFonts w:asciiTheme="majorHAnsi" w:hAnsiTheme="majorHAnsi" w:cs="Arial"/>
          <w:color w:val="85200C"/>
          <w:lang w:val="nb-NO"/>
        </w:rPr>
        <w:t xml:space="preserve"> som A og B? Signaliseres at Nynorsk har høyere status, enn bokmålklassene som havner lenger ned i alfabetet. (Vi har opplevd at innvandrere tror at A er eliteklasse mens C og D er for mindre begavede.)</w:t>
      </w:r>
    </w:p>
    <w:p w14:paraId="2633DBC7" w14:textId="1EF61443" w:rsidR="00733B27" w:rsidRPr="0025652E" w:rsidRDefault="00733B27" w:rsidP="00156CF0">
      <w:pPr>
        <w:pStyle w:val="NormalWeb"/>
        <w:shd w:val="clear" w:color="auto" w:fill="FFFFFF"/>
        <w:spacing w:before="0" w:beforeAutospacing="0" w:after="160" w:afterAutospacing="0"/>
        <w:ind w:left="360"/>
        <w:rPr>
          <w:rFonts w:asciiTheme="majorHAnsi" w:hAnsiTheme="majorHAnsi" w:cs="Arial"/>
          <w:color w:val="85200C"/>
          <w:lang w:val="nb-NO"/>
        </w:rPr>
      </w:pPr>
      <w:r w:rsidRPr="0025652E">
        <w:rPr>
          <w:rFonts w:asciiTheme="majorHAnsi" w:hAnsiTheme="majorHAnsi" w:cs="Arial"/>
          <w:color w:val="85200C"/>
          <w:lang w:val="nb-NO"/>
        </w:rPr>
        <w:t>Flere felles fag på tvers av klasser på trinnet. Samle/skjevfordele i de fagene det er mulig.</w:t>
      </w:r>
      <w:r w:rsidRPr="0025652E">
        <w:rPr>
          <w:rFonts w:asciiTheme="majorHAnsi" w:hAnsiTheme="majorHAnsi" w:cs="Arial"/>
          <w:color w:val="85200C"/>
          <w:lang w:val="nb-NO"/>
        </w:rPr>
        <w:br/>
        <w:t xml:space="preserve">Større samarbeid og </w:t>
      </w:r>
      <w:proofErr w:type="gramStart"/>
      <w:r w:rsidRPr="0025652E">
        <w:rPr>
          <w:rFonts w:asciiTheme="majorHAnsi" w:hAnsiTheme="majorHAnsi" w:cs="Arial"/>
          <w:color w:val="85200C"/>
          <w:lang w:val="nb-NO"/>
        </w:rPr>
        <w:t>fokus</w:t>
      </w:r>
      <w:proofErr w:type="gramEnd"/>
      <w:r w:rsidRPr="0025652E">
        <w:rPr>
          <w:rFonts w:asciiTheme="majorHAnsi" w:hAnsiTheme="majorHAnsi" w:cs="Arial"/>
          <w:color w:val="85200C"/>
          <w:lang w:val="nb-NO"/>
        </w:rPr>
        <w:t xml:space="preserve"> på </w:t>
      </w:r>
      <w:proofErr w:type="gramStart"/>
      <w:r w:rsidRPr="0025652E">
        <w:rPr>
          <w:rFonts w:asciiTheme="majorHAnsi" w:hAnsiTheme="majorHAnsi" w:cs="Arial"/>
          <w:color w:val="85200C"/>
          <w:lang w:val="nb-NO"/>
        </w:rPr>
        <w:t>trinn fellesskap</w:t>
      </w:r>
      <w:proofErr w:type="gramEnd"/>
      <w:r w:rsidRPr="0025652E">
        <w:rPr>
          <w:rFonts w:asciiTheme="majorHAnsi" w:hAnsiTheme="majorHAnsi" w:cs="Arial"/>
          <w:color w:val="85200C"/>
          <w:lang w:val="nb-NO"/>
        </w:rPr>
        <w:t xml:space="preserve"> enn klassefellesskap gjennom hele skoleløpet.</w:t>
      </w:r>
    </w:p>
    <w:p w14:paraId="07BC18E3" w14:textId="3D78A8FA" w:rsidR="00EF2CE1" w:rsidRPr="0025652E" w:rsidRDefault="00EF2CE1" w:rsidP="00156CF0">
      <w:pPr>
        <w:pStyle w:val="NormalWeb"/>
        <w:shd w:val="clear" w:color="auto" w:fill="FFFFFF"/>
        <w:spacing w:before="0" w:beforeAutospacing="0" w:after="160" w:afterAutospacing="0"/>
        <w:ind w:left="360"/>
        <w:rPr>
          <w:rFonts w:asciiTheme="majorHAnsi" w:hAnsiTheme="majorHAnsi" w:cs="Arial"/>
          <w:color w:val="85200C"/>
          <w:lang w:val="nb-NO"/>
        </w:rPr>
      </w:pPr>
      <w:r w:rsidRPr="0025652E">
        <w:rPr>
          <w:rFonts w:asciiTheme="majorHAnsi" w:hAnsiTheme="majorHAnsi" w:cs="Arial"/>
          <w:color w:val="85200C"/>
          <w:lang w:val="nb-NO"/>
        </w:rPr>
        <w:t>Utsette valget av språk eller gi elevene en sjanse til å bytte klasse i 2. trinn.</w:t>
      </w:r>
    </w:p>
    <w:p w14:paraId="019A8239" w14:textId="32978552" w:rsidR="00D62E90" w:rsidRPr="0025652E" w:rsidRDefault="00D62E90" w:rsidP="00156CF0">
      <w:pPr>
        <w:pStyle w:val="NormalWeb"/>
        <w:shd w:val="clear" w:color="auto" w:fill="FFFFFF"/>
        <w:spacing w:before="0" w:beforeAutospacing="0" w:after="160" w:afterAutospacing="0"/>
        <w:ind w:left="360"/>
        <w:rPr>
          <w:rFonts w:asciiTheme="majorHAnsi" w:hAnsiTheme="majorHAnsi" w:cs="Arial"/>
          <w:color w:val="222222"/>
          <w:lang w:val="nb-NO"/>
        </w:rPr>
      </w:pPr>
      <w:r w:rsidRPr="0025652E">
        <w:rPr>
          <w:rFonts w:asciiTheme="majorHAnsi" w:hAnsiTheme="majorHAnsi" w:cs="Arial"/>
          <w:color w:val="85200C"/>
          <w:lang w:val="nb-NO"/>
        </w:rPr>
        <w:t xml:space="preserve">Når elevene registrere språkvalget, sette det opp som «1) Skolen </w:t>
      </w:r>
      <w:r w:rsidR="00942618" w:rsidRPr="0025652E">
        <w:rPr>
          <w:rFonts w:asciiTheme="majorHAnsi" w:hAnsiTheme="majorHAnsi" w:cs="Arial"/>
          <w:color w:val="85200C"/>
          <w:lang w:val="nb-NO"/>
        </w:rPr>
        <w:t>bestemmer til å optimere gruppesammensetning. 2) Bokmål. 3) Nynorsk»</w:t>
      </w:r>
    </w:p>
    <w:p w14:paraId="2E832182" w14:textId="77777777" w:rsidR="00733B27" w:rsidRPr="0025652E" w:rsidRDefault="00733B27" w:rsidP="009B68A2">
      <w:pPr>
        <w:pStyle w:val="NormalWeb"/>
        <w:spacing w:before="0" w:beforeAutospacing="0" w:after="160" w:afterAutospacing="0"/>
        <w:ind w:firstLine="360"/>
        <w:textAlignment w:val="baseline"/>
        <w:rPr>
          <w:rFonts w:asciiTheme="majorHAnsi" w:hAnsiTheme="majorHAnsi" w:cs="Arial"/>
          <w:color w:val="000000"/>
          <w:lang w:val="nb-NO"/>
        </w:rPr>
      </w:pPr>
      <w:r w:rsidRPr="0025652E">
        <w:rPr>
          <w:rFonts w:asciiTheme="majorHAnsi" w:hAnsiTheme="majorHAnsi" w:cs="Arial"/>
          <w:color w:val="000000"/>
          <w:lang w:val="nb-NO"/>
        </w:rPr>
        <w:t xml:space="preserve">Er dette noe </w:t>
      </w:r>
      <w:r w:rsidRPr="0025652E">
        <w:rPr>
          <w:rStyle w:val="il"/>
          <w:rFonts w:asciiTheme="majorHAnsi" w:eastAsiaTheme="majorEastAsia" w:hAnsiTheme="majorHAnsi" w:cs="Arial"/>
          <w:color w:val="000000"/>
          <w:lang w:val="nb-NO"/>
        </w:rPr>
        <w:t>KFU</w:t>
      </w:r>
      <w:r w:rsidRPr="0025652E">
        <w:rPr>
          <w:rFonts w:asciiTheme="majorHAnsi" w:hAnsiTheme="majorHAnsi" w:cs="Arial"/>
          <w:color w:val="000000"/>
          <w:lang w:val="nb-NO"/>
        </w:rPr>
        <w:t>/FAU kan bidra med? </w:t>
      </w:r>
    </w:p>
    <w:p w14:paraId="5E330C7D" w14:textId="7D55E004" w:rsidR="00156CF0" w:rsidRPr="0025652E" w:rsidRDefault="00156CF0" w:rsidP="009B68A2">
      <w:pPr>
        <w:pStyle w:val="NormalWeb"/>
        <w:shd w:val="clear" w:color="auto" w:fill="FFFFFF"/>
        <w:spacing w:before="0" w:beforeAutospacing="0" w:after="160" w:afterAutospacing="0"/>
        <w:ind w:left="360"/>
        <w:rPr>
          <w:rFonts w:asciiTheme="majorHAnsi" w:hAnsiTheme="majorHAnsi" w:cs="Arial"/>
          <w:color w:val="85200C"/>
          <w:lang w:val="nb-NO"/>
        </w:rPr>
      </w:pPr>
      <w:r w:rsidRPr="0025652E">
        <w:rPr>
          <w:rFonts w:asciiTheme="majorHAnsi" w:hAnsiTheme="majorHAnsi" w:cs="Arial"/>
          <w:color w:val="85200C"/>
          <w:lang w:val="nb-NO"/>
        </w:rPr>
        <w:t xml:space="preserve">Informasjonsmøtene kan organiseres/ledes av FAU, </w:t>
      </w:r>
      <w:r w:rsidR="009B68A2" w:rsidRPr="0025652E">
        <w:rPr>
          <w:rFonts w:asciiTheme="majorHAnsi" w:hAnsiTheme="majorHAnsi" w:cs="Arial"/>
          <w:color w:val="85200C"/>
          <w:lang w:val="nb-NO"/>
        </w:rPr>
        <w:t>men skolen</w:t>
      </w:r>
      <w:r w:rsidR="008C75EE" w:rsidRPr="0025652E">
        <w:rPr>
          <w:rFonts w:asciiTheme="majorHAnsi" w:hAnsiTheme="majorHAnsi" w:cs="Arial"/>
          <w:color w:val="85200C"/>
          <w:lang w:val="nb-NO"/>
        </w:rPr>
        <w:t>e</w:t>
      </w:r>
      <w:r w:rsidR="009B68A2" w:rsidRPr="0025652E">
        <w:rPr>
          <w:rFonts w:asciiTheme="majorHAnsi" w:hAnsiTheme="majorHAnsi" w:cs="Arial"/>
          <w:color w:val="85200C"/>
          <w:lang w:val="nb-NO"/>
        </w:rPr>
        <w:t xml:space="preserve"> bør dele </w:t>
      </w:r>
      <w:r w:rsidR="008C75EE" w:rsidRPr="0025652E">
        <w:rPr>
          <w:rFonts w:asciiTheme="majorHAnsi" w:hAnsiTheme="majorHAnsi" w:cs="Arial"/>
          <w:color w:val="85200C"/>
          <w:lang w:val="nb-NO"/>
        </w:rPr>
        <w:t>mer</w:t>
      </w:r>
      <w:r w:rsidR="009B68A2" w:rsidRPr="0025652E">
        <w:rPr>
          <w:rFonts w:asciiTheme="majorHAnsi" w:hAnsiTheme="majorHAnsi" w:cs="Arial"/>
          <w:color w:val="85200C"/>
          <w:lang w:val="nb-NO"/>
        </w:rPr>
        <w:t xml:space="preserve"> informasjon innledningsvis.</w:t>
      </w:r>
    </w:p>
    <w:p w14:paraId="71260D78" w14:textId="634D4F5A" w:rsidR="008C75EE" w:rsidRPr="0025652E" w:rsidRDefault="008C75EE" w:rsidP="009B68A2">
      <w:pPr>
        <w:pStyle w:val="NormalWeb"/>
        <w:shd w:val="clear" w:color="auto" w:fill="FFFFFF"/>
        <w:spacing w:before="0" w:beforeAutospacing="0" w:after="160" w:afterAutospacing="0"/>
        <w:ind w:left="360"/>
        <w:rPr>
          <w:rFonts w:asciiTheme="majorHAnsi" w:hAnsiTheme="majorHAnsi" w:cs="Arial"/>
          <w:color w:val="85200C"/>
          <w:lang w:val="nb-NO"/>
        </w:rPr>
      </w:pPr>
      <w:r w:rsidRPr="0025652E">
        <w:rPr>
          <w:rFonts w:asciiTheme="majorHAnsi" w:hAnsiTheme="majorHAnsi" w:cs="Arial"/>
          <w:color w:val="85200C"/>
          <w:lang w:val="nb-NO"/>
        </w:rPr>
        <w:t>Fo</w:t>
      </w:r>
      <w:r w:rsidR="0025652E" w:rsidRPr="0025652E">
        <w:rPr>
          <w:rFonts w:asciiTheme="majorHAnsi" w:hAnsiTheme="majorHAnsi" w:cs="Arial"/>
          <w:color w:val="85200C"/>
          <w:lang w:val="nb-NO"/>
        </w:rPr>
        <w:t>reslå fo</w:t>
      </w:r>
      <w:r w:rsidRPr="0025652E">
        <w:rPr>
          <w:rFonts w:asciiTheme="majorHAnsi" w:hAnsiTheme="majorHAnsi" w:cs="Arial"/>
          <w:color w:val="85200C"/>
          <w:lang w:val="nb-NO"/>
        </w:rPr>
        <w:t>lkeavstemning på valgform</w:t>
      </w:r>
    </w:p>
    <w:p w14:paraId="1F1DD04B" w14:textId="4FABE803" w:rsidR="006A693A" w:rsidRPr="0025652E" w:rsidRDefault="006A693A" w:rsidP="006A693A">
      <w:pPr>
        <w:rPr>
          <w:rFonts w:asciiTheme="majorHAnsi" w:hAnsiTheme="majorHAnsi"/>
          <w:lang w:val="nb-NO"/>
        </w:rPr>
      </w:pPr>
      <w:r w:rsidRPr="0025652E">
        <w:rPr>
          <w:rFonts w:asciiTheme="majorHAnsi" w:hAnsiTheme="majorHAnsi"/>
          <w:lang w:val="nb-NO"/>
        </w:rPr>
        <w:t xml:space="preserve">Sak 6. </w:t>
      </w:r>
      <w:r w:rsidR="00AF432E" w:rsidRPr="0025652E">
        <w:rPr>
          <w:rFonts w:asciiTheme="majorHAnsi" w:hAnsiTheme="majorHAnsi"/>
          <w:lang w:val="nb-NO"/>
        </w:rPr>
        <w:t>Felles retningslinjer ang mobilbruk i</w:t>
      </w:r>
      <w:r w:rsidRPr="0025652E">
        <w:rPr>
          <w:rFonts w:asciiTheme="majorHAnsi" w:hAnsiTheme="majorHAnsi"/>
          <w:lang w:val="nb-NO"/>
        </w:rPr>
        <w:t xml:space="preserve"> skolen. </w:t>
      </w:r>
    </w:p>
    <w:p w14:paraId="4E32132D" w14:textId="4624E387" w:rsidR="007B18E7" w:rsidRPr="0025652E" w:rsidRDefault="00534255" w:rsidP="00AF432E">
      <w:pPr>
        <w:pStyle w:val="Listeavsnitt"/>
        <w:numPr>
          <w:ilvl w:val="0"/>
          <w:numId w:val="2"/>
        </w:numPr>
        <w:rPr>
          <w:rFonts w:asciiTheme="majorHAnsi" w:hAnsiTheme="majorHAnsi"/>
          <w:lang w:val="nb-NO"/>
        </w:rPr>
      </w:pPr>
      <w:r w:rsidRPr="0025652E">
        <w:rPr>
          <w:rFonts w:asciiTheme="majorHAnsi" w:hAnsiTheme="majorHAnsi"/>
          <w:lang w:val="nb-NO"/>
        </w:rPr>
        <w:t xml:space="preserve">Det </w:t>
      </w:r>
      <w:r w:rsidR="007B18E7" w:rsidRPr="0025652E">
        <w:rPr>
          <w:rFonts w:asciiTheme="majorHAnsi" w:hAnsiTheme="majorHAnsi"/>
          <w:lang w:val="nb-NO"/>
        </w:rPr>
        <w:t xml:space="preserve">ønskes en felles veiledning for skjermbruk for Strandaskolen. Vi bruker veilederen fra Ekeberg Skole som utgangspunkt: </w:t>
      </w:r>
      <w:hyperlink r:id="rId5" w:history="1">
        <w:r w:rsidR="007B18E7" w:rsidRPr="0025652E">
          <w:rPr>
            <w:rStyle w:val="Hyperkobling"/>
            <w:rFonts w:asciiTheme="majorHAnsi" w:hAnsiTheme="majorHAnsi"/>
            <w:lang w:val="nb-NO"/>
          </w:rPr>
          <w:t>Artikkel om Digitaliserings veileder - Google Dokumenter</w:t>
        </w:r>
      </w:hyperlink>
    </w:p>
    <w:p w14:paraId="7A37ACFD" w14:textId="58C9775B" w:rsidR="00AF432E" w:rsidRPr="0025652E" w:rsidRDefault="00034ACC" w:rsidP="00AF432E">
      <w:pPr>
        <w:pStyle w:val="Listeavsnitt"/>
        <w:numPr>
          <w:ilvl w:val="0"/>
          <w:numId w:val="2"/>
        </w:numPr>
        <w:rPr>
          <w:rFonts w:asciiTheme="majorHAnsi" w:hAnsiTheme="majorHAnsi"/>
          <w:lang w:val="nb-NO"/>
        </w:rPr>
      </w:pPr>
      <w:r w:rsidRPr="0025652E">
        <w:rPr>
          <w:rFonts w:asciiTheme="majorHAnsi" w:hAnsiTheme="majorHAnsi"/>
          <w:lang w:val="nb-NO"/>
        </w:rPr>
        <w:t xml:space="preserve">Det ønskes at </w:t>
      </w:r>
      <w:r w:rsidR="00534255" w:rsidRPr="0025652E">
        <w:rPr>
          <w:rFonts w:asciiTheme="majorHAnsi" w:hAnsiTheme="majorHAnsi"/>
          <w:lang w:val="nb-NO"/>
        </w:rPr>
        <w:t xml:space="preserve">alle </w:t>
      </w:r>
      <w:proofErr w:type="spellStart"/>
      <w:r w:rsidR="00534255" w:rsidRPr="0025652E">
        <w:rPr>
          <w:rFonts w:asciiTheme="majorHAnsi" w:hAnsiTheme="majorHAnsi"/>
          <w:lang w:val="nb-NO"/>
        </w:rPr>
        <w:t>FAUene</w:t>
      </w:r>
      <w:proofErr w:type="spellEnd"/>
      <w:r w:rsidR="00534255" w:rsidRPr="0025652E">
        <w:rPr>
          <w:rFonts w:asciiTheme="majorHAnsi" w:hAnsiTheme="majorHAnsi"/>
          <w:lang w:val="nb-NO"/>
        </w:rPr>
        <w:t xml:space="preserve"> i Strand </w:t>
      </w:r>
      <w:r w:rsidRPr="0025652E">
        <w:rPr>
          <w:rFonts w:asciiTheme="majorHAnsi" w:hAnsiTheme="majorHAnsi"/>
          <w:lang w:val="nb-NO"/>
        </w:rPr>
        <w:t>komme med tilbakemelding ved neste møtet om der er ønsket endringer i dette. Hvis ikke, tar vi det samme i bruk i Strandaskolen.</w:t>
      </w:r>
    </w:p>
    <w:p w14:paraId="24D443F4" w14:textId="4673934D" w:rsidR="006A693A" w:rsidRPr="0025652E" w:rsidRDefault="006A693A" w:rsidP="006A693A">
      <w:pPr>
        <w:rPr>
          <w:rFonts w:asciiTheme="majorHAnsi" w:hAnsiTheme="majorHAnsi"/>
          <w:lang w:val="nb-NO"/>
        </w:rPr>
      </w:pPr>
      <w:r w:rsidRPr="0025652E">
        <w:rPr>
          <w:rFonts w:asciiTheme="majorHAnsi" w:hAnsiTheme="majorHAnsi"/>
          <w:lang w:val="nb-NO"/>
        </w:rPr>
        <w:t>Sak 7. Oppfølging av elever med utfordringer i lys av innsparinger i kommunen.</w:t>
      </w:r>
    </w:p>
    <w:p w14:paraId="5FFD3D82" w14:textId="6593ECDE" w:rsidR="00AF432E" w:rsidRPr="0025652E" w:rsidRDefault="00BE530F" w:rsidP="00AF432E">
      <w:pPr>
        <w:pStyle w:val="Listeavsnitt"/>
        <w:numPr>
          <w:ilvl w:val="0"/>
          <w:numId w:val="2"/>
        </w:numPr>
        <w:rPr>
          <w:rFonts w:asciiTheme="majorHAnsi" w:hAnsiTheme="majorHAnsi"/>
          <w:lang w:val="nb-NO"/>
        </w:rPr>
      </w:pPr>
      <w:r w:rsidRPr="0025652E">
        <w:rPr>
          <w:rFonts w:asciiTheme="majorHAnsi" w:hAnsiTheme="majorHAnsi"/>
          <w:lang w:val="nb-NO"/>
        </w:rPr>
        <w:t>6-7 millioner kroner i innsparinger på FJE har g</w:t>
      </w:r>
      <w:r w:rsidR="005A684A" w:rsidRPr="0025652E">
        <w:rPr>
          <w:rFonts w:asciiTheme="majorHAnsi" w:hAnsiTheme="majorHAnsi"/>
          <w:lang w:val="nb-NO"/>
        </w:rPr>
        <w:t>ått ut over styrking og sosial støtte for elever. FAU på Fjelltun</w:t>
      </w:r>
      <w:r w:rsidR="00677C3B" w:rsidRPr="0025652E">
        <w:rPr>
          <w:rFonts w:asciiTheme="majorHAnsi" w:hAnsiTheme="majorHAnsi"/>
          <w:lang w:val="nb-NO"/>
        </w:rPr>
        <w:t xml:space="preserve"> kommuniserer bekymring til skoleadministrasjonen og statsforvalteren, og følger opp med et</w:t>
      </w:r>
      <w:r w:rsidR="005A684A" w:rsidRPr="0025652E">
        <w:rPr>
          <w:rFonts w:asciiTheme="majorHAnsi" w:hAnsiTheme="majorHAnsi"/>
          <w:lang w:val="nb-NO"/>
        </w:rPr>
        <w:t xml:space="preserve"> leserinnlegg, som </w:t>
      </w:r>
      <w:r w:rsidRPr="0025652E">
        <w:rPr>
          <w:rFonts w:asciiTheme="majorHAnsi" w:hAnsiTheme="majorHAnsi"/>
          <w:lang w:val="nb-NO"/>
        </w:rPr>
        <w:t>KFU støtter</w:t>
      </w:r>
      <w:r w:rsidR="005A684A" w:rsidRPr="0025652E">
        <w:rPr>
          <w:rFonts w:asciiTheme="majorHAnsi" w:hAnsiTheme="majorHAnsi"/>
          <w:lang w:val="nb-NO"/>
        </w:rPr>
        <w:t xml:space="preserve">. </w:t>
      </w:r>
      <w:r w:rsidR="00905D16" w:rsidRPr="0025652E">
        <w:rPr>
          <w:rFonts w:asciiTheme="majorHAnsi" w:hAnsiTheme="majorHAnsi"/>
          <w:lang w:val="nb-NO"/>
        </w:rPr>
        <w:t>Foreldregruppen i kommunen krever at opplæringsloven er følget, at det er tilstrekkelig bemanning på skolene</w:t>
      </w:r>
      <w:r w:rsidR="0051660B" w:rsidRPr="0025652E">
        <w:rPr>
          <w:rFonts w:asciiTheme="majorHAnsi" w:hAnsiTheme="majorHAnsi"/>
          <w:lang w:val="nb-NO"/>
        </w:rPr>
        <w:t xml:space="preserve">, og at lærerne har et arbeidsmiljø som er konstruktiv for arbeidet de gjøre, og er i tråd med loven. </w:t>
      </w:r>
      <w:r w:rsidRPr="0025652E">
        <w:rPr>
          <w:rFonts w:asciiTheme="majorHAnsi" w:hAnsiTheme="majorHAnsi"/>
          <w:lang w:val="nb-NO"/>
        </w:rPr>
        <w:t xml:space="preserve"> </w:t>
      </w:r>
    </w:p>
    <w:p w14:paraId="7E3FB437" w14:textId="2060907D" w:rsidR="006A693A" w:rsidRPr="0025652E" w:rsidRDefault="006A693A" w:rsidP="006A693A">
      <w:pPr>
        <w:rPr>
          <w:rFonts w:asciiTheme="majorHAnsi" w:hAnsiTheme="majorHAnsi"/>
          <w:lang w:val="nb-NO"/>
        </w:rPr>
      </w:pPr>
      <w:r w:rsidRPr="0025652E">
        <w:rPr>
          <w:rFonts w:asciiTheme="majorHAnsi" w:hAnsiTheme="majorHAnsi"/>
          <w:lang w:val="nb-NO"/>
        </w:rPr>
        <w:t>Sak 8. Hvilket tilbud har en til barn som ikke klarer å være på skolen.</w:t>
      </w:r>
    </w:p>
    <w:p w14:paraId="7EC1FD07" w14:textId="1753AF7B" w:rsidR="005502E4" w:rsidRPr="0025652E" w:rsidRDefault="006C6466" w:rsidP="005502E4">
      <w:pPr>
        <w:pStyle w:val="Listeavsnitt"/>
        <w:numPr>
          <w:ilvl w:val="0"/>
          <w:numId w:val="2"/>
        </w:numPr>
        <w:rPr>
          <w:rFonts w:asciiTheme="majorHAnsi" w:hAnsiTheme="majorHAnsi"/>
          <w:lang w:val="nb-NO"/>
        </w:rPr>
      </w:pPr>
      <w:r w:rsidRPr="0025652E">
        <w:rPr>
          <w:rFonts w:asciiTheme="majorHAnsi" w:hAnsiTheme="majorHAnsi"/>
          <w:lang w:val="nb-NO"/>
        </w:rPr>
        <w:t>Det er flere støtteordninger</w:t>
      </w:r>
      <w:r w:rsidR="00BE5678" w:rsidRPr="0025652E">
        <w:rPr>
          <w:rFonts w:asciiTheme="majorHAnsi" w:hAnsiTheme="majorHAnsi"/>
          <w:lang w:val="nb-NO"/>
        </w:rPr>
        <w:t>, og informasjonen ligger på kommunens websider:</w:t>
      </w:r>
    </w:p>
    <w:p w14:paraId="367FAEB4" w14:textId="28990B46"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t>Skolenærværsplanen som alle skolene jobber etter for å forebygge ufrivillig skolefravær: </w:t>
      </w:r>
      <w:hyperlink r:id="rId6" w:tgtFrame="_blank" w:history="1">
        <w:r w:rsidRPr="0025652E">
          <w:rPr>
            <w:rStyle w:val="Hyperkobling"/>
            <w:rFonts w:asciiTheme="majorHAnsi" w:hAnsiTheme="majorHAnsi"/>
            <w:color w:val="1155CC"/>
            <w:sz w:val="22"/>
            <w:szCs w:val="22"/>
            <w:lang w:val="nb-NO"/>
          </w:rPr>
          <w:t>Skolenærværsplan</w:t>
        </w:r>
      </w:hyperlink>
    </w:p>
    <w:p w14:paraId="3D7E9D2E" w14:textId="1965AA06"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t>Informasjon om Koordinerende enhet: </w:t>
      </w:r>
      <w:hyperlink r:id="rId7" w:tgtFrame="_blank" w:history="1">
        <w:r w:rsidRPr="0025652E">
          <w:rPr>
            <w:rStyle w:val="Hyperkobling"/>
            <w:rFonts w:asciiTheme="majorHAnsi" w:hAnsiTheme="majorHAnsi"/>
            <w:color w:val="1155CC"/>
            <w:sz w:val="22"/>
            <w:szCs w:val="22"/>
            <w:lang w:val="nb-NO"/>
          </w:rPr>
          <w:t>Trenger du hjelp til koordinering? - Strand kommune</w:t>
        </w:r>
      </w:hyperlink>
    </w:p>
    <w:p w14:paraId="455877F2" w14:textId="257C129D"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t>Informasjon om individuell plan og koordinator: </w:t>
      </w:r>
      <w:hyperlink r:id="rId8" w:tgtFrame="_blank" w:history="1">
        <w:r w:rsidRPr="0025652E">
          <w:rPr>
            <w:rStyle w:val="Hyperkobling"/>
            <w:rFonts w:asciiTheme="majorHAnsi" w:hAnsiTheme="majorHAnsi"/>
            <w:color w:val="1155CC"/>
            <w:sz w:val="22"/>
            <w:szCs w:val="22"/>
            <w:lang w:val="nb-NO"/>
          </w:rPr>
          <w:t>Individuell plan og koordinator - Strand kommune</w:t>
        </w:r>
      </w:hyperlink>
    </w:p>
    <w:p w14:paraId="51E4B2AE" w14:textId="3364629F"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lastRenderedPageBreak/>
        <w:t>Noen barn kan også ha rett på barnekoordinator: </w:t>
      </w:r>
      <w:hyperlink r:id="rId9" w:tgtFrame="_blank" w:history="1">
        <w:r w:rsidRPr="0025652E">
          <w:rPr>
            <w:rStyle w:val="Hyperkobling"/>
            <w:rFonts w:asciiTheme="majorHAnsi" w:hAnsiTheme="majorHAnsi"/>
            <w:color w:val="1155CC"/>
            <w:sz w:val="22"/>
            <w:szCs w:val="22"/>
            <w:lang w:val="nb-NO"/>
          </w:rPr>
          <w:t>Barnekoordinator - Strand kommune</w:t>
        </w:r>
      </w:hyperlink>
    </w:p>
    <w:p w14:paraId="41522ED0" w14:textId="77777777"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t>I tidlig innsatssaker kan det være aktuelt med en stafettlogg og en stafettholder:</w:t>
      </w:r>
    </w:p>
    <w:p w14:paraId="523B8410" w14:textId="77777777" w:rsidR="00BE5678" w:rsidRPr="0025652E" w:rsidRDefault="00BE5678" w:rsidP="00BE5678">
      <w:pPr>
        <w:pStyle w:val="Listeavsnitt"/>
        <w:numPr>
          <w:ilvl w:val="1"/>
          <w:numId w:val="2"/>
        </w:numPr>
        <w:shd w:val="clear" w:color="auto" w:fill="FFFFFF"/>
        <w:rPr>
          <w:rFonts w:asciiTheme="majorHAnsi" w:hAnsiTheme="majorHAnsi"/>
          <w:color w:val="000000"/>
          <w:sz w:val="22"/>
          <w:szCs w:val="22"/>
          <w:lang w:val="nb-NO"/>
        </w:rPr>
      </w:pPr>
      <w:r w:rsidRPr="0025652E">
        <w:rPr>
          <w:rFonts w:asciiTheme="majorHAnsi" w:hAnsiTheme="majorHAnsi"/>
        </w:rPr>
        <w:t> </w:t>
      </w:r>
      <w:hyperlink r:id="rId10" w:tgtFrame="_blank" w:tooltip="https://view.officeapps.live.com/op/view.aspx?src=https%3A%2F%2Fstrand.bedreinnsats.no%2Fwp-content%2Fuploads%2Fsites%2F46%2F2024%2F02%2FBrosjyre-stafettlogg.docx&amp;wdOrigin=BROWSELINK" w:history="1">
        <w:r w:rsidRPr="0025652E">
          <w:rPr>
            <w:rStyle w:val="Hyperkobling"/>
            <w:rFonts w:asciiTheme="majorHAnsi" w:hAnsiTheme="majorHAnsi"/>
            <w:color w:val="1155CC"/>
            <w:sz w:val="22"/>
            <w:szCs w:val="22"/>
          </w:rPr>
          <w:t> </w:t>
        </w:r>
        <w:r w:rsidRPr="0025652E">
          <w:rPr>
            <w:rStyle w:val="Hyperkobling"/>
            <w:rFonts w:asciiTheme="majorHAnsi" w:hAnsiTheme="majorHAnsi"/>
            <w:color w:val="1155CC"/>
            <w:sz w:val="22"/>
            <w:szCs w:val="22"/>
            <w:lang w:val="nb-NO"/>
          </w:rPr>
          <w:t>Stafettlogg</w:t>
        </w:r>
      </w:hyperlink>
    </w:p>
    <w:p w14:paraId="1F5EC1D8" w14:textId="62542C7C" w:rsidR="00BE5678" w:rsidRPr="0025652E" w:rsidRDefault="00BE5678" w:rsidP="00BE5678">
      <w:pPr>
        <w:pStyle w:val="Listeavsnitt"/>
        <w:numPr>
          <w:ilvl w:val="1"/>
          <w:numId w:val="2"/>
        </w:numPr>
        <w:shd w:val="clear" w:color="auto" w:fill="FFFFFF"/>
        <w:rPr>
          <w:rFonts w:asciiTheme="majorHAnsi" w:hAnsiTheme="majorHAnsi"/>
          <w:color w:val="000000"/>
          <w:sz w:val="22"/>
          <w:szCs w:val="22"/>
          <w:lang w:val="nb-NO"/>
        </w:rPr>
      </w:pPr>
      <w:hyperlink r:id="rId11" w:tgtFrame="_blank" w:tooltip="https://strand.bedreinnsats.no/wp-content/uploads/sites/46/2020/12/Stafettholder-1.pdf" w:history="1">
        <w:r w:rsidRPr="0025652E">
          <w:rPr>
            <w:rStyle w:val="Hyperkobling"/>
            <w:rFonts w:asciiTheme="majorHAnsi" w:hAnsiTheme="majorHAnsi"/>
            <w:color w:val="1155CC"/>
            <w:sz w:val="22"/>
            <w:szCs w:val="22"/>
          </w:rPr>
          <w:t> </w:t>
        </w:r>
        <w:r w:rsidRPr="0025652E">
          <w:rPr>
            <w:rStyle w:val="Hyperkobling"/>
            <w:rFonts w:asciiTheme="majorHAnsi" w:hAnsiTheme="majorHAnsi"/>
            <w:color w:val="1155CC"/>
            <w:sz w:val="22"/>
            <w:szCs w:val="22"/>
          </w:rPr>
          <w:t> </w:t>
        </w:r>
        <w:r w:rsidRPr="0025652E">
          <w:rPr>
            <w:rStyle w:val="Hyperkobling"/>
            <w:rFonts w:asciiTheme="majorHAnsi" w:hAnsiTheme="majorHAnsi"/>
            <w:color w:val="1155CC"/>
            <w:sz w:val="22"/>
            <w:szCs w:val="22"/>
            <w:lang w:val="nb-NO"/>
          </w:rPr>
          <w:t>Stafettholder</w:t>
        </w:r>
      </w:hyperlink>
    </w:p>
    <w:p w14:paraId="40F5C035" w14:textId="724C1E95"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t xml:space="preserve">Informasjon om </w:t>
      </w:r>
      <w:proofErr w:type="spellStart"/>
      <w:r w:rsidRPr="0025652E">
        <w:rPr>
          <w:rFonts w:asciiTheme="majorHAnsi" w:hAnsiTheme="majorHAnsi"/>
          <w:color w:val="000000"/>
          <w:sz w:val="22"/>
          <w:szCs w:val="22"/>
          <w:lang w:val="nb-NO"/>
        </w:rPr>
        <w:t>Ungdomslos</w:t>
      </w:r>
      <w:proofErr w:type="spellEnd"/>
      <w:r w:rsidRPr="0025652E">
        <w:rPr>
          <w:rFonts w:asciiTheme="majorHAnsi" w:hAnsiTheme="majorHAnsi"/>
          <w:color w:val="000000"/>
          <w:sz w:val="22"/>
          <w:szCs w:val="22"/>
          <w:lang w:val="nb-NO"/>
        </w:rPr>
        <w:t xml:space="preserve"> og Familieterapi: </w:t>
      </w:r>
      <w:hyperlink r:id="rId12" w:tgtFrame="_blank" w:history="1">
        <w:r w:rsidRPr="0025652E">
          <w:rPr>
            <w:rStyle w:val="Hyperkobling"/>
            <w:rFonts w:asciiTheme="majorHAnsi" w:hAnsiTheme="majorHAnsi"/>
            <w:color w:val="1155CC"/>
            <w:sz w:val="22"/>
            <w:szCs w:val="22"/>
            <w:lang w:val="nb-NO"/>
          </w:rPr>
          <w:t>Familieteam - Strand kommune</w:t>
        </w:r>
      </w:hyperlink>
    </w:p>
    <w:p w14:paraId="34C7C82C" w14:textId="6E32F9F4"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t>Kommunens tiltaksoversikt knyttet til barn og unge: </w:t>
      </w:r>
      <w:hyperlink r:id="rId13" w:tgtFrame="_blank" w:history="1">
        <w:r w:rsidRPr="0025652E">
          <w:rPr>
            <w:rStyle w:val="Hyperkobling"/>
            <w:rFonts w:asciiTheme="majorHAnsi" w:hAnsiTheme="majorHAnsi"/>
            <w:color w:val="1155CC"/>
            <w:sz w:val="22"/>
            <w:szCs w:val="22"/>
            <w:lang w:val="nb-NO"/>
          </w:rPr>
          <w:t>Tiltaksoversikt barn og unge i Strand – Strand – BTI</w:t>
        </w:r>
      </w:hyperlink>
    </w:p>
    <w:p w14:paraId="78F722CF" w14:textId="35997129"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t>Oversikt over kontaktpersoner:  </w:t>
      </w:r>
      <w:hyperlink r:id="rId14" w:tgtFrame="_blank" w:history="1">
        <w:r w:rsidRPr="0025652E">
          <w:rPr>
            <w:rStyle w:val="Hyperkobling"/>
            <w:rFonts w:asciiTheme="majorHAnsi" w:hAnsiTheme="majorHAnsi"/>
            <w:color w:val="1155CC"/>
            <w:sz w:val="22"/>
            <w:szCs w:val="22"/>
            <w:lang w:val="nb-NO"/>
          </w:rPr>
          <w:t>Kontaktpersoner – Strand – BTI</w:t>
        </w:r>
      </w:hyperlink>
    </w:p>
    <w:p w14:paraId="4C04E64E" w14:textId="0857F410"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t>Lenke til BTI-veilederen, som er kommunens veileder for hvordan vi skal gå fram ved bekymring/uro for barn og unge: </w:t>
      </w:r>
      <w:hyperlink r:id="rId15" w:tgtFrame="_blank" w:history="1">
        <w:r w:rsidRPr="0025652E">
          <w:rPr>
            <w:rStyle w:val="Hyperkobling"/>
            <w:rFonts w:asciiTheme="majorHAnsi" w:hAnsiTheme="majorHAnsi"/>
            <w:color w:val="1155CC"/>
            <w:sz w:val="22"/>
            <w:szCs w:val="22"/>
            <w:lang w:val="nb-NO"/>
          </w:rPr>
          <w:t>Strand – BTI – Bedre tverrfaglig samhandling for barn og unge i Strand kommune</w:t>
        </w:r>
      </w:hyperlink>
    </w:p>
    <w:p w14:paraId="022B44FA" w14:textId="2E101841" w:rsidR="00BE5678" w:rsidRPr="0025652E" w:rsidRDefault="00BE5678" w:rsidP="00BE5678">
      <w:pPr>
        <w:pStyle w:val="Listeavsnitt"/>
        <w:numPr>
          <w:ilvl w:val="0"/>
          <w:numId w:val="2"/>
        </w:numPr>
        <w:shd w:val="clear" w:color="auto" w:fill="FFFFFF"/>
        <w:ind w:left="1080"/>
        <w:rPr>
          <w:rFonts w:asciiTheme="majorHAnsi" w:hAnsiTheme="majorHAnsi"/>
          <w:color w:val="000000"/>
          <w:sz w:val="22"/>
          <w:szCs w:val="22"/>
          <w:lang w:val="nb-NO"/>
        </w:rPr>
      </w:pPr>
      <w:r w:rsidRPr="0025652E">
        <w:rPr>
          <w:rFonts w:asciiTheme="majorHAnsi" w:hAnsiTheme="majorHAnsi"/>
          <w:color w:val="000000"/>
          <w:sz w:val="22"/>
          <w:szCs w:val="22"/>
          <w:lang w:val="nb-NO"/>
        </w:rPr>
        <w:t>Ulike verktøy som brukes i kommunens arbeid med barn og unge: </w:t>
      </w:r>
      <w:hyperlink r:id="rId16" w:tgtFrame="_blank" w:history="1">
        <w:r w:rsidRPr="0025652E">
          <w:rPr>
            <w:rStyle w:val="Hyperkobling"/>
            <w:rFonts w:asciiTheme="majorHAnsi" w:hAnsiTheme="majorHAnsi"/>
            <w:color w:val="1155CC"/>
            <w:sz w:val="22"/>
            <w:szCs w:val="22"/>
            <w:lang w:val="nb-NO"/>
          </w:rPr>
          <w:t>Verktøy – Strand – BTI</w:t>
        </w:r>
      </w:hyperlink>
    </w:p>
    <w:p w14:paraId="3F780A81" w14:textId="24DCD22B" w:rsidR="00BE5678" w:rsidRPr="0025652E" w:rsidRDefault="00BE5678" w:rsidP="0091300B">
      <w:pPr>
        <w:pStyle w:val="Listeavsnitt"/>
        <w:numPr>
          <w:ilvl w:val="0"/>
          <w:numId w:val="2"/>
        </w:numPr>
        <w:shd w:val="clear" w:color="auto" w:fill="FFFFFF"/>
        <w:ind w:left="1080"/>
        <w:rPr>
          <w:rFonts w:asciiTheme="majorHAnsi" w:hAnsiTheme="majorHAnsi"/>
          <w:b/>
          <w:bCs/>
          <w:lang w:val="nb-NO"/>
        </w:rPr>
      </w:pPr>
      <w:r w:rsidRPr="0025652E">
        <w:rPr>
          <w:rFonts w:asciiTheme="majorHAnsi" w:hAnsiTheme="majorHAnsi"/>
          <w:color w:val="000000"/>
          <w:sz w:val="22"/>
          <w:szCs w:val="22"/>
          <w:lang w:val="nb-NO"/>
        </w:rPr>
        <w:t>Det ble også nevnt at det trengs mer informasjon om hva skolehelsetjenesten kan tilby. Legger derfor også ved informasjon om skolehelsetjenesten: </w:t>
      </w:r>
      <w:hyperlink r:id="rId17" w:tgtFrame="_blank" w:history="1">
        <w:r w:rsidRPr="0025652E">
          <w:rPr>
            <w:rStyle w:val="Hyperkobling"/>
            <w:rFonts w:asciiTheme="majorHAnsi" w:hAnsiTheme="majorHAnsi"/>
            <w:color w:val="1155CC"/>
            <w:sz w:val="22"/>
            <w:szCs w:val="22"/>
            <w:lang w:val="nb-NO"/>
          </w:rPr>
          <w:t>Skolehelsetjenesten - Strand kommune</w:t>
        </w:r>
      </w:hyperlink>
    </w:p>
    <w:p w14:paraId="5366E320" w14:textId="49A3D2E2" w:rsidR="001857DA" w:rsidRPr="0025652E" w:rsidRDefault="006A693A" w:rsidP="006A693A">
      <w:pPr>
        <w:rPr>
          <w:rFonts w:asciiTheme="majorHAnsi" w:hAnsiTheme="majorHAnsi"/>
          <w:lang w:val="nb-NO"/>
        </w:rPr>
      </w:pPr>
      <w:r w:rsidRPr="0025652E">
        <w:rPr>
          <w:rFonts w:asciiTheme="majorHAnsi" w:hAnsiTheme="majorHAnsi"/>
          <w:lang w:val="nb-NO"/>
        </w:rPr>
        <w:t>Sak 9. Eventuelt</w:t>
      </w:r>
    </w:p>
    <w:p w14:paraId="6F586DD1" w14:textId="712C86B4" w:rsidR="005502E4" w:rsidRPr="0025652E" w:rsidRDefault="005502E4" w:rsidP="005502E4">
      <w:pPr>
        <w:pStyle w:val="Listeavsnitt"/>
        <w:numPr>
          <w:ilvl w:val="0"/>
          <w:numId w:val="2"/>
        </w:numPr>
        <w:rPr>
          <w:rFonts w:asciiTheme="majorHAnsi" w:hAnsiTheme="majorHAnsi"/>
          <w:lang w:val="nb-NO"/>
        </w:rPr>
      </w:pPr>
      <w:r w:rsidRPr="0025652E">
        <w:rPr>
          <w:rFonts w:asciiTheme="majorHAnsi" w:hAnsiTheme="majorHAnsi"/>
          <w:lang w:val="nb-NO"/>
        </w:rPr>
        <w:t xml:space="preserve">Ønske om å organisere </w:t>
      </w:r>
      <w:r w:rsidR="004605C9" w:rsidRPr="0025652E">
        <w:rPr>
          <w:rFonts w:asciiTheme="majorHAnsi" w:hAnsiTheme="majorHAnsi"/>
          <w:lang w:val="nb-NO"/>
        </w:rPr>
        <w:t>et stort felles foredrag</w:t>
      </w:r>
      <w:r w:rsidRPr="0025652E">
        <w:rPr>
          <w:rFonts w:asciiTheme="majorHAnsi" w:hAnsiTheme="majorHAnsi"/>
          <w:lang w:val="nb-NO"/>
        </w:rPr>
        <w:t xml:space="preserve"> for Strandaskolen (typ Marco El-</w:t>
      </w:r>
      <w:proofErr w:type="spellStart"/>
      <w:r w:rsidRPr="0025652E">
        <w:rPr>
          <w:rFonts w:asciiTheme="majorHAnsi" w:hAnsiTheme="majorHAnsi"/>
          <w:lang w:val="nb-NO"/>
        </w:rPr>
        <w:t>Sefadi</w:t>
      </w:r>
      <w:proofErr w:type="spellEnd"/>
      <w:r w:rsidR="00172D3D" w:rsidRPr="0025652E">
        <w:rPr>
          <w:rFonts w:asciiTheme="majorHAnsi" w:hAnsiTheme="majorHAnsi"/>
          <w:lang w:val="nb-NO"/>
        </w:rPr>
        <w:t xml:space="preserve"> eller </w:t>
      </w:r>
      <w:proofErr w:type="spellStart"/>
      <w:r w:rsidR="00172D3D" w:rsidRPr="0025652E">
        <w:rPr>
          <w:rFonts w:asciiTheme="majorHAnsi" w:hAnsiTheme="majorHAnsi"/>
          <w:lang w:val="nb-NO"/>
        </w:rPr>
        <w:t>Helsasista</w:t>
      </w:r>
      <w:proofErr w:type="spellEnd"/>
      <w:r w:rsidRPr="0025652E">
        <w:rPr>
          <w:rFonts w:asciiTheme="majorHAnsi" w:hAnsiTheme="majorHAnsi"/>
          <w:lang w:val="nb-NO"/>
        </w:rPr>
        <w:t>)</w:t>
      </w:r>
      <w:r w:rsidR="007C3CCA" w:rsidRPr="0025652E">
        <w:rPr>
          <w:rFonts w:asciiTheme="majorHAnsi" w:hAnsiTheme="majorHAnsi"/>
          <w:lang w:val="nb-NO"/>
        </w:rPr>
        <w:t>. Staal og MIL positivt om å støtte dette</w:t>
      </w:r>
      <w:r w:rsidR="00172D3D" w:rsidRPr="0025652E">
        <w:rPr>
          <w:rFonts w:asciiTheme="majorHAnsi" w:hAnsiTheme="majorHAnsi"/>
          <w:lang w:val="nb-NO"/>
        </w:rPr>
        <w:t xml:space="preserve">. Sikte på foredrag i </w:t>
      </w:r>
      <w:proofErr w:type="gramStart"/>
      <w:r w:rsidR="00172D3D" w:rsidRPr="0025652E">
        <w:rPr>
          <w:rFonts w:asciiTheme="majorHAnsi" w:hAnsiTheme="majorHAnsi"/>
          <w:lang w:val="nb-NO"/>
        </w:rPr>
        <w:t>August</w:t>
      </w:r>
      <w:proofErr w:type="gramEnd"/>
      <w:r w:rsidR="00172D3D" w:rsidRPr="0025652E">
        <w:rPr>
          <w:rFonts w:asciiTheme="majorHAnsi" w:hAnsiTheme="majorHAnsi"/>
          <w:lang w:val="nb-NO"/>
        </w:rPr>
        <w:t>.</w:t>
      </w:r>
      <w:r w:rsidR="004605C9" w:rsidRPr="0025652E">
        <w:rPr>
          <w:rFonts w:asciiTheme="majorHAnsi" w:hAnsiTheme="majorHAnsi"/>
          <w:lang w:val="nb-NO"/>
        </w:rPr>
        <w:t xml:space="preserve"> Line holder i dette.</w:t>
      </w:r>
    </w:p>
    <w:sectPr w:rsidR="005502E4" w:rsidRPr="002565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AF"/>
    <w:multiLevelType w:val="multilevel"/>
    <w:tmpl w:val="6FF475A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AC31752"/>
    <w:multiLevelType w:val="hybridMultilevel"/>
    <w:tmpl w:val="9666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D4F"/>
    <w:multiLevelType w:val="hybridMultilevel"/>
    <w:tmpl w:val="CA10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C51CB"/>
    <w:multiLevelType w:val="multilevel"/>
    <w:tmpl w:val="2B0E1B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4" w15:restartNumberingAfterBreak="0">
    <w:nsid w:val="0EFA3CAD"/>
    <w:multiLevelType w:val="hybridMultilevel"/>
    <w:tmpl w:val="F8F0B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42246"/>
    <w:multiLevelType w:val="multilevel"/>
    <w:tmpl w:val="2B0E1B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6" w15:restartNumberingAfterBreak="0">
    <w:nsid w:val="15CA0E66"/>
    <w:multiLevelType w:val="multilevel"/>
    <w:tmpl w:val="283E3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02277"/>
    <w:multiLevelType w:val="multilevel"/>
    <w:tmpl w:val="2B0E1B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8" w15:restartNumberingAfterBreak="0">
    <w:nsid w:val="1B7348EA"/>
    <w:multiLevelType w:val="multilevel"/>
    <w:tmpl w:val="E8B4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60428"/>
    <w:multiLevelType w:val="hybridMultilevel"/>
    <w:tmpl w:val="A82C2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15911">
    <w:abstractNumId w:val="2"/>
  </w:num>
  <w:num w:numId="2" w16cid:durableId="1987588727">
    <w:abstractNumId w:val="9"/>
  </w:num>
  <w:num w:numId="3" w16cid:durableId="977539436">
    <w:abstractNumId w:val="1"/>
  </w:num>
  <w:num w:numId="4" w16cid:durableId="1810973735">
    <w:abstractNumId w:val="6"/>
    <w:lvlOverride w:ilvl="1">
      <w:lvl w:ilvl="1">
        <w:numFmt w:val="bullet"/>
        <w:lvlText w:val=""/>
        <w:lvlJc w:val="left"/>
        <w:pPr>
          <w:tabs>
            <w:tab w:val="num" w:pos="1440"/>
          </w:tabs>
          <w:ind w:left="1440" w:hanging="360"/>
        </w:pPr>
        <w:rPr>
          <w:rFonts w:ascii="Symbol" w:hAnsi="Symbol" w:hint="default"/>
          <w:sz w:val="20"/>
        </w:rPr>
      </w:lvl>
    </w:lvlOverride>
  </w:num>
  <w:num w:numId="5" w16cid:durableId="1323700221">
    <w:abstractNumId w:val="6"/>
    <w:lvlOverride w:ilvl="1">
      <w:lvl w:ilvl="1">
        <w:numFmt w:val="bullet"/>
        <w:lvlText w:val=""/>
        <w:lvlJc w:val="left"/>
        <w:pPr>
          <w:tabs>
            <w:tab w:val="num" w:pos="1440"/>
          </w:tabs>
          <w:ind w:left="1440" w:hanging="360"/>
        </w:pPr>
        <w:rPr>
          <w:rFonts w:ascii="Symbol" w:hAnsi="Symbol" w:hint="default"/>
          <w:sz w:val="20"/>
        </w:rPr>
      </w:lvl>
    </w:lvlOverride>
  </w:num>
  <w:num w:numId="6" w16cid:durableId="568660942">
    <w:abstractNumId w:val="3"/>
  </w:num>
  <w:num w:numId="7" w16cid:durableId="1763718794">
    <w:abstractNumId w:val="0"/>
  </w:num>
  <w:num w:numId="8" w16cid:durableId="810945903">
    <w:abstractNumId w:val="8"/>
  </w:num>
  <w:num w:numId="9" w16cid:durableId="1468544947">
    <w:abstractNumId w:val="4"/>
  </w:num>
  <w:num w:numId="10" w16cid:durableId="520359566">
    <w:abstractNumId w:val="5"/>
  </w:num>
  <w:num w:numId="11" w16cid:durableId="971836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DA"/>
    <w:rsid w:val="00033741"/>
    <w:rsid w:val="00034ACC"/>
    <w:rsid w:val="00061892"/>
    <w:rsid w:val="000A1D0F"/>
    <w:rsid w:val="000D2CA4"/>
    <w:rsid w:val="00116D34"/>
    <w:rsid w:val="00156CF0"/>
    <w:rsid w:val="00172D3D"/>
    <w:rsid w:val="001857DA"/>
    <w:rsid w:val="001B1107"/>
    <w:rsid w:val="001E0E03"/>
    <w:rsid w:val="00201C2F"/>
    <w:rsid w:val="0021543F"/>
    <w:rsid w:val="0025652E"/>
    <w:rsid w:val="0029034F"/>
    <w:rsid w:val="003A63DE"/>
    <w:rsid w:val="003B760A"/>
    <w:rsid w:val="003E292D"/>
    <w:rsid w:val="003E2F3D"/>
    <w:rsid w:val="003F4F64"/>
    <w:rsid w:val="00414321"/>
    <w:rsid w:val="004370E4"/>
    <w:rsid w:val="004605C9"/>
    <w:rsid w:val="004848A4"/>
    <w:rsid w:val="004A3E38"/>
    <w:rsid w:val="0051660B"/>
    <w:rsid w:val="00534255"/>
    <w:rsid w:val="005377F6"/>
    <w:rsid w:val="005502E4"/>
    <w:rsid w:val="0055792B"/>
    <w:rsid w:val="00574AA1"/>
    <w:rsid w:val="005A684A"/>
    <w:rsid w:val="005B6330"/>
    <w:rsid w:val="005D46B1"/>
    <w:rsid w:val="00661653"/>
    <w:rsid w:val="0067262F"/>
    <w:rsid w:val="0067619C"/>
    <w:rsid w:val="00677C3B"/>
    <w:rsid w:val="00687F81"/>
    <w:rsid w:val="006A693A"/>
    <w:rsid w:val="006C6466"/>
    <w:rsid w:val="006F233C"/>
    <w:rsid w:val="007258AC"/>
    <w:rsid w:val="00733B27"/>
    <w:rsid w:val="00736411"/>
    <w:rsid w:val="007456E7"/>
    <w:rsid w:val="007B18E7"/>
    <w:rsid w:val="007C3CCA"/>
    <w:rsid w:val="007F5ABE"/>
    <w:rsid w:val="00841A8E"/>
    <w:rsid w:val="008C75EE"/>
    <w:rsid w:val="00905D16"/>
    <w:rsid w:val="00942618"/>
    <w:rsid w:val="009B68A2"/>
    <w:rsid w:val="009E4634"/>
    <w:rsid w:val="00A65D0B"/>
    <w:rsid w:val="00AF432E"/>
    <w:rsid w:val="00B21A74"/>
    <w:rsid w:val="00B249EF"/>
    <w:rsid w:val="00B8028E"/>
    <w:rsid w:val="00B9007C"/>
    <w:rsid w:val="00BE530F"/>
    <w:rsid w:val="00BE5678"/>
    <w:rsid w:val="00BF1AC2"/>
    <w:rsid w:val="00C711C3"/>
    <w:rsid w:val="00C72887"/>
    <w:rsid w:val="00C9578A"/>
    <w:rsid w:val="00D140FB"/>
    <w:rsid w:val="00D62E90"/>
    <w:rsid w:val="00D659DD"/>
    <w:rsid w:val="00DA6641"/>
    <w:rsid w:val="00E73D5C"/>
    <w:rsid w:val="00E97AD8"/>
    <w:rsid w:val="00ED593B"/>
    <w:rsid w:val="00E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1B22"/>
  <w15:chartTrackingRefBased/>
  <w15:docId w15:val="{D3C95D5F-9EC4-465C-B3D5-3F8850C3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85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85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857D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857D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857D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857D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857D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857D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857D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857D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857D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857D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857D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857D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857D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857D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857D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857DA"/>
    <w:rPr>
      <w:rFonts w:eastAsiaTheme="majorEastAsia" w:cstheme="majorBidi"/>
      <w:color w:val="272727" w:themeColor="text1" w:themeTint="D8"/>
    </w:rPr>
  </w:style>
  <w:style w:type="paragraph" w:styleId="Tittel">
    <w:name w:val="Title"/>
    <w:basedOn w:val="Normal"/>
    <w:next w:val="Normal"/>
    <w:link w:val="TittelTegn"/>
    <w:uiPriority w:val="10"/>
    <w:qFormat/>
    <w:rsid w:val="00185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857D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857D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857D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857D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857DA"/>
    <w:rPr>
      <w:i/>
      <w:iCs/>
      <w:color w:val="404040" w:themeColor="text1" w:themeTint="BF"/>
    </w:rPr>
  </w:style>
  <w:style w:type="paragraph" w:styleId="Listeavsnitt">
    <w:name w:val="List Paragraph"/>
    <w:basedOn w:val="Normal"/>
    <w:uiPriority w:val="34"/>
    <w:qFormat/>
    <w:rsid w:val="001857DA"/>
    <w:pPr>
      <w:ind w:left="720"/>
      <w:contextualSpacing/>
    </w:pPr>
  </w:style>
  <w:style w:type="character" w:styleId="Sterkutheving">
    <w:name w:val="Intense Emphasis"/>
    <w:basedOn w:val="Standardskriftforavsnitt"/>
    <w:uiPriority w:val="21"/>
    <w:qFormat/>
    <w:rsid w:val="001857DA"/>
    <w:rPr>
      <w:i/>
      <w:iCs/>
      <w:color w:val="0F4761" w:themeColor="accent1" w:themeShade="BF"/>
    </w:rPr>
  </w:style>
  <w:style w:type="paragraph" w:styleId="Sterktsitat">
    <w:name w:val="Intense Quote"/>
    <w:basedOn w:val="Normal"/>
    <w:next w:val="Normal"/>
    <w:link w:val="SterktsitatTegn"/>
    <w:uiPriority w:val="30"/>
    <w:qFormat/>
    <w:rsid w:val="00185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857DA"/>
    <w:rPr>
      <w:i/>
      <w:iCs/>
      <w:color w:val="0F4761" w:themeColor="accent1" w:themeShade="BF"/>
    </w:rPr>
  </w:style>
  <w:style w:type="character" w:styleId="Sterkreferanse">
    <w:name w:val="Intense Reference"/>
    <w:basedOn w:val="Standardskriftforavsnitt"/>
    <w:uiPriority w:val="32"/>
    <w:qFormat/>
    <w:rsid w:val="001857DA"/>
    <w:rPr>
      <w:b/>
      <w:bCs/>
      <w:smallCaps/>
      <w:color w:val="0F4761" w:themeColor="accent1" w:themeShade="BF"/>
      <w:spacing w:val="5"/>
    </w:rPr>
  </w:style>
  <w:style w:type="character" w:styleId="Hyperkobling">
    <w:name w:val="Hyperlink"/>
    <w:basedOn w:val="Standardskriftforavsnitt"/>
    <w:uiPriority w:val="99"/>
    <w:semiHidden/>
    <w:unhideWhenUsed/>
    <w:rsid w:val="007B18E7"/>
    <w:rPr>
      <w:color w:val="0000FF"/>
      <w:u w:val="single"/>
    </w:rPr>
  </w:style>
  <w:style w:type="paragraph" w:styleId="NormalWeb">
    <w:name w:val="Normal (Web)"/>
    <w:basedOn w:val="Normal"/>
    <w:uiPriority w:val="99"/>
    <w:semiHidden/>
    <w:unhideWhenUsed/>
    <w:rsid w:val="00733B2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l">
    <w:name w:val="il"/>
    <w:basedOn w:val="Standardskriftforavsnitt"/>
    <w:rsid w:val="0073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44611">
      <w:bodyDiv w:val="1"/>
      <w:marLeft w:val="0"/>
      <w:marRight w:val="0"/>
      <w:marTop w:val="0"/>
      <w:marBottom w:val="0"/>
      <w:divBdr>
        <w:top w:val="none" w:sz="0" w:space="0" w:color="auto"/>
        <w:left w:val="none" w:sz="0" w:space="0" w:color="auto"/>
        <w:bottom w:val="none" w:sz="0" w:space="0" w:color="auto"/>
        <w:right w:val="none" w:sz="0" w:space="0" w:color="auto"/>
      </w:divBdr>
    </w:div>
    <w:div w:id="1581016739">
      <w:bodyDiv w:val="1"/>
      <w:marLeft w:val="0"/>
      <w:marRight w:val="0"/>
      <w:marTop w:val="0"/>
      <w:marBottom w:val="0"/>
      <w:divBdr>
        <w:top w:val="none" w:sz="0" w:space="0" w:color="auto"/>
        <w:left w:val="none" w:sz="0" w:space="0" w:color="auto"/>
        <w:bottom w:val="none" w:sz="0" w:space="0" w:color="auto"/>
        <w:right w:val="none" w:sz="0" w:space="0" w:color="auto"/>
      </w:divBdr>
      <w:divsChild>
        <w:div w:id="457646066">
          <w:marLeft w:val="0"/>
          <w:marRight w:val="0"/>
          <w:marTop w:val="0"/>
          <w:marBottom w:val="0"/>
          <w:divBdr>
            <w:top w:val="none" w:sz="0" w:space="0" w:color="auto"/>
            <w:left w:val="none" w:sz="0" w:space="0" w:color="auto"/>
            <w:bottom w:val="none" w:sz="0" w:space="0" w:color="auto"/>
            <w:right w:val="none" w:sz="0" w:space="0" w:color="auto"/>
          </w:divBdr>
        </w:div>
        <w:div w:id="706874555">
          <w:marLeft w:val="0"/>
          <w:marRight w:val="0"/>
          <w:marTop w:val="0"/>
          <w:marBottom w:val="0"/>
          <w:divBdr>
            <w:top w:val="none" w:sz="0" w:space="0" w:color="auto"/>
            <w:left w:val="none" w:sz="0" w:space="0" w:color="auto"/>
            <w:bottom w:val="none" w:sz="0" w:space="0" w:color="auto"/>
            <w:right w:val="none" w:sz="0" w:space="0" w:color="auto"/>
          </w:divBdr>
        </w:div>
        <w:div w:id="1618759288">
          <w:marLeft w:val="0"/>
          <w:marRight w:val="0"/>
          <w:marTop w:val="0"/>
          <w:marBottom w:val="0"/>
          <w:divBdr>
            <w:top w:val="none" w:sz="0" w:space="0" w:color="auto"/>
            <w:left w:val="none" w:sz="0" w:space="0" w:color="auto"/>
            <w:bottom w:val="none" w:sz="0" w:space="0" w:color="auto"/>
            <w:right w:val="none" w:sz="0" w:space="0" w:color="auto"/>
          </w:divBdr>
        </w:div>
        <w:div w:id="1931159201">
          <w:marLeft w:val="0"/>
          <w:marRight w:val="0"/>
          <w:marTop w:val="0"/>
          <w:marBottom w:val="0"/>
          <w:divBdr>
            <w:top w:val="none" w:sz="0" w:space="0" w:color="auto"/>
            <w:left w:val="none" w:sz="0" w:space="0" w:color="auto"/>
            <w:bottom w:val="none" w:sz="0" w:space="0" w:color="auto"/>
            <w:right w:val="none" w:sz="0" w:space="0" w:color="auto"/>
          </w:divBdr>
        </w:div>
        <w:div w:id="1993753089">
          <w:marLeft w:val="0"/>
          <w:marRight w:val="0"/>
          <w:marTop w:val="0"/>
          <w:marBottom w:val="0"/>
          <w:divBdr>
            <w:top w:val="none" w:sz="0" w:space="0" w:color="auto"/>
            <w:left w:val="none" w:sz="0" w:space="0" w:color="auto"/>
            <w:bottom w:val="none" w:sz="0" w:space="0" w:color="auto"/>
            <w:right w:val="none" w:sz="0" w:space="0" w:color="auto"/>
          </w:divBdr>
        </w:div>
        <w:div w:id="1121917528">
          <w:marLeft w:val="0"/>
          <w:marRight w:val="0"/>
          <w:marTop w:val="0"/>
          <w:marBottom w:val="0"/>
          <w:divBdr>
            <w:top w:val="none" w:sz="0" w:space="0" w:color="auto"/>
            <w:left w:val="none" w:sz="0" w:space="0" w:color="auto"/>
            <w:bottom w:val="none" w:sz="0" w:space="0" w:color="auto"/>
            <w:right w:val="none" w:sz="0" w:space="0" w:color="auto"/>
          </w:divBdr>
        </w:div>
        <w:div w:id="1027177990">
          <w:marLeft w:val="0"/>
          <w:marRight w:val="0"/>
          <w:marTop w:val="0"/>
          <w:marBottom w:val="0"/>
          <w:divBdr>
            <w:top w:val="none" w:sz="0" w:space="0" w:color="auto"/>
            <w:left w:val="none" w:sz="0" w:space="0" w:color="auto"/>
            <w:bottom w:val="none" w:sz="0" w:space="0" w:color="auto"/>
            <w:right w:val="none" w:sz="0" w:space="0" w:color="auto"/>
          </w:divBdr>
        </w:div>
        <w:div w:id="1185094534">
          <w:marLeft w:val="0"/>
          <w:marRight w:val="0"/>
          <w:marTop w:val="0"/>
          <w:marBottom w:val="0"/>
          <w:divBdr>
            <w:top w:val="none" w:sz="0" w:space="0" w:color="auto"/>
            <w:left w:val="none" w:sz="0" w:space="0" w:color="auto"/>
            <w:bottom w:val="none" w:sz="0" w:space="0" w:color="auto"/>
            <w:right w:val="none" w:sz="0" w:space="0" w:color="auto"/>
          </w:divBdr>
        </w:div>
        <w:div w:id="1668089411">
          <w:marLeft w:val="0"/>
          <w:marRight w:val="0"/>
          <w:marTop w:val="0"/>
          <w:marBottom w:val="0"/>
          <w:divBdr>
            <w:top w:val="none" w:sz="0" w:space="0" w:color="auto"/>
            <w:left w:val="none" w:sz="0" w:space="0" w:color="auto"/>
            <w:bottom w:val="none" w:sz="0" w:space="0" w:color="auto"/>
            <w:right w:val="none" w:sz="0" w:space="0" w:color="auto"/>
          </w:divBdr>
        </w:div>
        <w:div w:id="799151454">
          <w:marLeft w:val="0"/>
          <w:marRight w:val="0"/>
          <w:marTop w:val="0"/>
          <w:marBottom w:val="0"/>
          <w:divBdr>
            <w:top w:val="none" w:sz="0" w:space="0" w:color="auto"/>
            <w:left w:val="none" w:sz="0" w:space="0" w:color="auto"/>
            <w:bottom w:val="none" w:sz="0" w:space="0" w:color="auto"/>
            <w:right w:val="none" w:sz="0" w:space="0" w:color="auto"/>
          </w:divBdr>
        </w:div>
        <w:div w:id="1242835851">
          <w:marLeft w:val="0"/>
          <w:marRight w:val="0"/>
          <w:marTop w:val="0"/>
          <w:marBottom w:val="0"/>
          <w:divBdr>
            <w:top w:val="none" w:sz="0" w:space="0" w:color="auto"/>
            <w:left w:val="none" w:sz="0" w:space="0" w:color="auto"/>
            <w:bottom w:val="none" w:sz="0" w:space="0" w:color="auto"/>
            <w:right w:val="none" w:sz="0" w:space="0" w:color="auto"/>
          </w:divBdr>
        </w:div>
        <w:div w:id="2042313973">
          <w:marLeft w:val="0"/>
          <w:marRight w:val="0"/>
          <w:marTop w:val="0"/>
          <w:marBottom w:val="0"/>
          <w:divBdr>
            <w:top w:val="none" w:sz="0" w:space="0" w:color="auto"/>
            <w:left w:val="none" w:sz="0" w:space="0" w:color="auto"/>
            <w:bottom w:val="none" w:sz="0" w:space="0" w:color="auto"/>
            <w:right w:val="none" w:sz="0" w:space="0" w:color="auto"/>
          </w:divBdr>
        </w:div>
        <w:div w:id="545067819">
          <w:marLeft w:val="0"/>
          <w:marRight w:val="0"/>
          <w:marTop w:val="0"/>
          <w:marBottom w:val="0"/>
          <w:divBdr>
            <w:top w:val="none" w:sz="0" w:space="0" w:color="auto"/>
            <w:left w:val="none" w:sz="0" w:space="0" w:color="auto"/>
            <w:bottom w:val="none" w:sz="0" w:space="0" w:color="auto"/>
            <w:right w:val="none" w:sz="0" w:space="0" w:color="auto"/>
          </w:divBdr>
        </w:div>
        <w:div w:id="1957448863">
          <w:marLeft w:val="0"/>
          <w:marRight w:val="0"/>
          <w:marTop w:val="0"/>
          <w:marBottom w:val="0"/>
          <w:divBdr>
            <w:top w:val="none" w:sz="0" w:space="0" w:color="auto"/>
            <w:left w:val="none" w:sz="0" w:space="0" w:color="auto"/>
            <w:bottom w:val="none" w:sz="0" w:space="0" w:color="auto"/>
            <w:right w:val="none" w:sz="0" w:space="0" w:color="auto"/>
          </w:divBdr>
        </w:div>
        <w:div w:id="380789769">
          <w:marLeft w:val="0"/>
          <w:marRight w:val="0"/>
          <w:marTop w:val="0"/>
          <w:marBottom w:val="0"/>
          <w:divBdr>
            <w:top w:val="none" w:sz="0" w:space="0" w:color="auto"/>
            <w:left w:val="none" w:sz="0" w:space="0" w:color="auto"/>
            <w:bottom w:val="none" w:sz="0" w:space="0" w:color="auto"/>
            <w:right w:val="none" w:sz="0" w:space="0" w:color="auto"/>
          </w:divBdr>
        </w:div>
        <w:div w:id="1387681065">
          <w:marLeft w:val="0"/>
          <w:marRight w:val="0"/>
          <w:marTop w:val="0"/>
          <w:marBottom w:val="0"/>
          <w:divBdr>
            <w:top w:val="none" w:sz="0" w:space="0" w:color="auto"/>
            <w:left w:val="none" w:sz="0" w:space="0" w:color="auto"/>
            <w:bottom w:val="none" w:sz="0" w:space="0" w:color="auto"/>
            <w:right w:val="none" w:sz="0" w:space="0" w:color="auto"/>
          </w:divBdr>
        </w:div>
        <w:div w:id="440801142">
          <w:marLeft w:val="0"/>
          <w:marRight w:val="0"/>
          <w:marTop w:val="0"/>
          <w:marBottom w:val="0"/>
          <w:divBdr>
            <w:top w:val="none" w:sz="0" w:space="0" w:color="auto"/>
            <w:left w:val="none" w:sz="0" w:space="0" w:color="auto"/>
            <w:bottom w:val="none" w:sz="0" w:space="0" w:color="auto"/>
            <w:right w:val="none" w:sz="0" w:space="0" w:color="auto"/>
          </w:divBdr>
        </w:div>
        <w:div w:id="637954636">
          <w:marLeft w:val="0"/>
          <w:marRight w:val="0"/>
          <w:marTop w:val="0"/>
          <w:marBottom w:val="0"/>
          <w:divBdr>
            <w:top w:val="none" w:sz="0" w:space="0" w:color="auto"/>
            <w:left w:val="none" w:sz="0" w:space="0" w:color="auto"/>
            <w:bottom w:val="none" w:sz="0" w:space="0" w:color="auto"/>
            <w:right w:val="none" w:sz="0" w:space="0" w:color="auto"/>
          </w:divBdr>
        </w:div>
        <w:div w:id="454100157">
          <w:marLeft w:val="0"/>
          <w:marRight w:val="0"/>
          <w:marTop w:val="0"/>
          <w:marBottom w:val="0"/>
          <w:divBdr>
            <w:top w:val="none" w:sz="0" w:space="0" w:color="auto"/>
            <w:left w:val="none" w:sz="0" w:space="0" w:color="auto"/>
            <w:bottom w:val="none" w:sz="0" w:space="0" w:color="auto"/>
            <w:right w:val="none" w:sz="0" w:space="0" w:color="auto"/>
          </w:divBdr>
        </w:div>
        <w:div w:id="1466581977">
          <w:marLeft w:val="0"/>
          <w:marRight w:val="0"/>
          <w:marTop w:val="0"/>
          <w:marBottom w:val="0"/>
          <w:divBdr>
            <w:top w:val="none" w:sz="0" w:space="0" w:color="auto"/>
            <w:left w:val="none" w:sz="0" w:space="0" w:color="auto"/>
            <w:bottom w:val="none" w:sz="0" w:space="0" w:color="auto"/>
            <w:right w:val="none" w:sz="0" w:space="0" w:color="auto"/>
          </w:divBdr>
        </w:div>
        <w:div w:id="1762069289">
          <w:marLeft w:val="0"/>
          <w:marRight w:val="0"/>
          <w:marTop w:val="0"/>
          <w:marBottom w:val="0"/>
          <w:divBdr>
            <w:top w:val="none" w:sz="0" w:space="0" w:color="auto"/>
            <w:left w:val="none" w:sz="0" w:space="0" w:color="auto"/>
            <w:bottom w:val="none" w:sz="0" w:space="0" w:color="auto"/>
            <w:right w:val="none" w:sz="0" w:space="0" w:color="auto"/>
          </w:divBdr>
        </w:div>
        <w:div w:id="993801086">
          <w:marLeft w:val="0"/>
          <w:marRight w:val="0"/>
          <w:marTop w:val="0"/>
          <w:marBottom w:val="0"/>
          <w:divBdr>
            <w:top w:val="none" w:sz="0" w:space="0" w:color="auto"/>
            <w:left w:val="none" w:sz="0" w:space="0" w:color="auto"/>
            <w:bottom w:val="none" w:sz="0" w:space="0" w:color="auto"/>
            <w:right w:val="none" w:sz="0" w:space="0" w:color="auto"/>
          </w:divBdr>
        </w:div>
        <w:div w:id="125198234">
          <w:marLeft w:val="0"/>
          <w:marRight w:val="0"/>
          <w:marTop w:val="0"/>
          <w:marBottom w:val="0"/>
          <w:divBdr>
            <w:top w:val="none" w:sz="0" w:space="0" w:color="auto"/>
            <w:left w:val="none" w:sz="0" w:space="0" w:color="auto"/>
            <w:bottom w:val="none" w:sz="0" w:space="0" w:color="auto"/>
            <w:right w:val="none" w:sz="0" w:space="0" w:color="auto"/>
          </w:divBdr>
        </w:div>
        <w:div w:id="1308896323">
          <w:marLeft w:val="0"/>
          <w:marRight w:val="0"/>
          <w:marTop w:val="0"/>
          <w:marBottom w:val="0"/>
          <w:divBdr>
            <w:top w:val="none" w:sz="0" w:space="0" w:color="auto"/>
            <w:left w:val="none" w:sz="0" w:space="0" w:color="auto"/>
            <w:bottom w:val="none" w:sz="0" w:space="0" w:color="auto"/>
            <w:right w:val="none" w:sz="0" w:space="0" w:color="auto"/>
          </w:divBdr>
        </w:div>
        <w:div w:id="418408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d.kommune.no/tjenester/helse-omsorg-og-familie/koordinerte-tjenester/individuell-plan-og-koordinator/" TargetMode="External"/><Relationship Id="rId13" Type="http://schemas.openxmlformats.org/officeDocument/2006/relationships/hyperlink" Target="https://strand.bedreinnsats.no/tiltaksoversikt-barn-og-unge-i-stran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rand.kommune.no/tjenester/helse-omsorg-og-familie/koordinerte-tjenester/trenger-du-hjelp-til-koordinering/" TargetMode="External"/><Relationship Id="rId12" Type="http://schemas.openxmlformats.org/officeDocument/2006/relationships/hyperlink" Target="https://www.strand.kommune.no/tjenester/helse-omsorg-og-familie/barn-og-familie/familieteam/" TargetMode="External"/><Relationship Id="rId17" Type="http://schemas.openxmlformats.org/officeDocument/2006/relationships/hyperlink" Target="https://www.strand.kommune.no/tjenester/barnehage-og-skole/skolehelsetjenesten/" TargetMode="External"/><Relationship Id="rId2" Type="http://schemas.openxmlformats.org/officeDocument/2006/relationships/styles" Target="styles.xml"/><Relationship Id="rId16" Type="http://schemas.openxmlformats.org/officeDocument/2006/relationships/hyperlink" Target="https://strand.bedreinnsats.no/verktoy/" TargetMode="External"/><Relationship Id="rId1" Type="http://schemas.openxmlformats.org/officeDocument/2006/relationships/numbering" Target="numbering.xml"/><Relationship Id="rId6" Type="http://schemas.openxmlformats.org/officeDocument/2006/relationships/hyperlink" Target="https://strand.bedreinnsats.no/wp-content/uploads/sites/46/2021/05/Revidert-rutine-bekymringsfullt-fravaer_Skolenaervaersplan_2023.pdf" TargetMode="External"/><Relationship Id="rId11" Type="http://schemas.openxmlformats.org/officeDocument/2006/relationships/hyperlink" Target="https://strand.bedreinnsats.no/wp-content/uploads/sites/46/2020/12/Stafettholder-1.pdf" TargetMode="External"/><Relationship Id="rId5" Type="http://schemas.openxmlformats.org/officeDocument/2006/relationships/hyperlink" Target="https://www.dataforeningen.no/wp-content/uploads/2024/09/Digitaliserings-veileder-for-FAU-Ekeberg-skole.pdf" TargetMode="External"/><Relationship Id="rId15" Type="http://schemas.openxmlformats.org/officeDocument/2006/relationships/hyperlink" Target="https://strand.bedreinnsats.no/" TargetMode="External"/><Relationship Id="rId10" Type="http://schemas.openxmlformats.org/officeDocument/2006/relationships/hyperlink" Target="https://view.officeapps.live.com/op/view.aspx?src=https%3A%2F%2Fstrand.bedreinnsats.no%2Fwp-content%2Fuploads%2Fsites%2F46%2F2024%2F02%2FBrosjyre-stafettlogg.docx&amp;wdOrigin=BROWSEL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rand.kommune.no/tjenester/helse-omsorg-og-familie/koordinerte-tjenester/barnekoordinator/" TargetMode="External"/><Relationship Id="rId14" Type="http://schemas.openxmlformats.org/officeDocument/2006/relationships/hyperlink" Target="https://strand.bedreinnsats.no/kontaktperso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1460</Words>
  <Characters>7740</Characters>
  <Application>Microsoft Office Word</Application>
  <DocSecurity>0</DocSecurity>
  <Lines>64</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Midhat Syed</dc:creator>
  <cp:keywords/>
  <dc:description/>
  <cp:lastModifiedBy>Heidi Heimlund-Lahn</cp:lastModifiedBy>
  <cp:revision>2</cp:revision>
  <dcterms:created xsi:type="dcterms:W3CDTF">2025-04-10T07:07:00Z</dcterms:created>
  <dcterms:modified xsi:type="dcterms:W3CDTF">2025-04-10T07:07:00Z</dcterms:modified>
</cp:coreProperties>
</file>